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43889" w14:textId="7E14CE0E" w:rsidR="00E50A4E" w:rsidRDefault="00E50A4E" w:rsidP="00E50A4E">
      <w:pPr>
        <w:pStyle w:val="HWMainTitle1"/>
      </w:pPr>
    </w:p>
    <w:p w14:paraId="6838E69A" w14:textId="09A0C21F" w:rsidR="00762252" w:rsidRPr="00762252" w:rsidRDefault="00E50A4E" w:rsidP="00E50A4E">
      <w:pPr>
        <w:pStyle w:val="HWSpacer"/>
      </w:pPr>
      <w:r w:rsidRPr="001A6885">
        <w:fldChar w:fldCharType="begin"/>
      </w:r>
      <w:r w:rsidRPr="001A6885">
        <w:instrText xml:space="preserve"> MACROBUTTON NoMacro [Enter </w:instrText>
      </w:r>
      <w:r>
        <w:instrText>sub-heading</w:instrText>
      </w:r>
      <w:r w:rsidRPr="001A6885">
        <w:instrText xml:space="preserve">] </w:instrText>
      </w:r>
      <w:r w:rsidRPr="001A6885">
        <w:fldChar w:fldCharType="end"/>
      </w:r>
    </w:p>
    <w:tbl>
      <w:tblPr>
        <w:tblStyle w:val="TableGrid"/>
        <w:tblpPr w:leftFromText="180" w:rightFromText="180" w:vertAnchor="page" w:horzAnchor="margin" w:tblpY="12316"/>
        <w:tblW w:w="10849" w:type="dxa"/>
        <w:tblInd w:w="0" w:type="dxa"/>
        <w:tblLook w:val="0600" w:firstRow="0" w:lastRow="0" w:firstColumn="0" w:lastColumn="0" w:noHBand="1" w:noVBand="1"/>
      </w:tblPr>
      <w:tblGrid>
        <w:gridCol w:w="10849"/>
      </w:tblGrid>
      <w:tr w:rsidR="003E6758" w:rsidRPr="00762252" w14:paraId="597F4480" w14:textId="77777777" w:rsidTr="005C4DD4">
        <w:trPr>
          <w:cantSplit/>
          <w:trHeight w:hRule="exact" w:val="4055"/>
        </w:trPr>
        <w:tc>
          <w:tcPr>
            <w:tcW w:w="10805" w:type="dxa"/>
          </w:tcPr>
          <w:p w14:paraId="3C9B7848" w14:textId="170CEA06" w:rsidR="003E6758" w:rsidRDefault="00125BE5" w:rsidP="003E6758">
            <w:pPr>
              <w:pStyle w:val="HWMainTitle1"/>
            </w:pPr>
            <w:bookmarkStart w:id="0" w:name="HW_title"/>
            <w:r>
              <w:rPr>
                <w:noProof/>
              </w:rPr>
              <w:drawing>
                <wp:anchor distT="0" distB="0" distL="114300" distR="114300" simplePos="0" relativeHeight="251674629" behindDoc="1" locked="0" layoutInCell="1" allowOverlap="1" wp14:anchorId="6CB24F47" wp14:editId="657AB4AE">
                  <wp:simplePos x="0" y="0"/>
                  <wp:positionH relativeFrom="column">
                    <wp:posOffset>4244975</wp:posOffset>
                  </wp:positionH>
                  <wp:positionV relativeFrom="paragraph">
                    <wp:posOffset>1540510</wp:posOffset>
                  </wp:positionV>
                  <wp:extent cx="2580005" cy="644525"/>
                  <wp:effectExtent l="0" t="0" r="0" b="0"/>
                  <wp:wrapTight wrapText="bothSides">
                    <wp:wrapPolygon edited="0">
                      <wp:start x="319" y="1277"/>
                      <wp:lineTo x="425" y="11917"/>
                      <wp:lineTo x="4785" y="14471"/>
                      <wp:lineTo x="11483" y="15748"/>
                      <wp:lineTo x="11696" y="19578"/>
                      <wp:lineTo x="11802" y="20430"/>
                      <wp:lineTo x="21265" y="20430"/>
                      <wp:lineTo x="21265" y="6810"/>
                      <wp:lineTo x="20946" y="4682"/>
                      <wp:lineTo x="20095" y="1277"/>
                      <wp:lineTo x="319" y="1277"/>
                    </wp:wrapPolygon>
                  </wp:wrapTight>
                  <wp:docPr id="26" name="Picture 2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E6758">
              <w:rPr>
                <w:noProof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6E7821CC" wp14:editId="58ABCE1A">
                  <wp:simplePos x="0" y="0"/>
                  <wp:positionH relativeFrom="page">
                    <wp:posOffset>-471879</wp:posOffset>
                  </wp:positionH>
                  <wp:positionV relativeFrom="page">
                    <wp:posOffset>-7850686</wp:posOffset>
                  </wp:positionV>
                  <wp:extent cx="7539355" cy="10664190"/>
                  <wp:effectExtent l="0" t="0" r="4445" b="3810"/>
                  <wp:wrapNone/>
                  <wp:docPr id="30" name="Picture 3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d green cove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55" cy="1066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758">
              <w:br/>
            </w:r>
            <w:r w:rsidR="005C4DD4" w:rsidRPr="005C4DD4">
              <w:t>Brook House Residential and Nursing Home Repo</w:t>
            </w:r>
            <w:r w:rsidR="00380E6A">
              <w:t>rt</w:t>
            </w:r>
            <w:r w:rsidR="003E6758">
              <w:t xml:space="preserve"> </w:t>
            </w:r>
            <w:bookmarkEnd w:id="0"/>
          </w:p>
          <w:p w14:paraId="3362345B" w14:textId="1C53AB6C" w:rsidR="003E6758" w:rsidRPr="00762252" w:rsidRDefault="00380E6A" w:rsidP="003E6758">
            <w:pPr>
              <w:pStyle w:val="HWMainTitle2"/>
            </w:pPr>
            <w:r w:rsidRPr="00380E6A">
              <w:t>February 2023</w:t>
            </w:r>
            <w:r w:rsidR="003E6758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1" layoutInCell="0" allowOverlap="1" wp14:anchorId="0273BA3F" wp14:editId="575AD4EE">
                  <wp:simplePos x="0" y="0"/>
                  <wp:positionH relativeFrom="page">
                    <wp:posOffset>-2663825</wp:posOffset>
                  </wp:positionH>
                  <wp:positionV relativeFrom="page">
                    <wp:posOffset>-7849870</wp:posOffset>
                  </wp:positionV>
                  <wp:extent cx="11894185" cy="792670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_B_C_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185" cy="792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F38692" w14:textId="0C8EA607" w:rsidR="00762252" w:rsidRPr="00762252" w:rsidRDefault="00762252" w:rsidP="00762252">
      <w:pPr>
        <w:pStyle w:val="HWSpacer"/>
        <w:sectPr w:rsidR="00762252" w:rsidRPr="00762252" w:rsidSect="00762252">
          <w:headerReference w:type="default" r:id="rId14"/>
          <w:footerReference w:type="first" r:id="rId15"/>
          <w:pgSz w:w="11906" w:h="16838" w:code="9"/>
          <w:pgMar w:top="851" w:right="737" w:bottom="340" w:left="737" w:header="624" w:footer="227" w:gutter="0"/>
          <w:cols w:space="708"/>
          <w:docGrid w:linePitch="360"/>
        </w:sectPr>
      </w:pPr>
    </w:p>
    <w:p w14:paraId="3E7E8D12" w14:textId="36091F92" w:rsidR="00762252" w:rsidRDefault="00762252" w:rsidP="006F6803">
      <w:pPr>
        <w:pStyle w:val="HWHeading1Non-Contents"/>
      </w:pPr>
      <w:bookmarkStart w:id="1" w:name="_Toc130895074"/>
      <w:r>
        <w:lastRenderedPageBreak/>
        <w:t>Contents</w:t>
      </w:r>
      <w:bookmarkEnd w:id="1"/>
    </w:p>
    <w:p w14:paraId="7BABF46E" w14:textId="0FC9B0B2" w:rsidR="005841FB" w:rsidRDefault="00A27EB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begin"/>
      </w:r>
      <w:r>
        <w:instrText xml:space="preserve"> TOC \o "1-1" \u </w:instrText>
      </w:r>
      <w:r>
        <w:fldChar w:fldCharType="separate"/>
      </w:r>
      <w:r w:rsidR="005841FB">
        <w:t>Contents</w:t>
      </w:r>
      <w:r w:rsidR="005841FB">
        <w:tab/>
      </w:r>
      <w:r w:rsidR="005841FB">
        <w:fldChar w:fldCharType="begin"/>
      </w:r>
      <w:r w:rsidR="005841FB">
        <w:instrText xml:space="preserve"> PAGEREF _Toc130895074 \h </w:instrText>
      </w:r>
      <w:r w:rsidR="005841FB">
        <w:fldChar w:fldCharType="separate"/>
      </w:r>
      <w:r w:rsidR="005841FB">
        <w:t>1</w:t>
      </w:r>
      <w:r w:rsidR="005841FB">
        <w:fldChar w:fldCharType="end"/>
      </w:r>
    </w:p>
    <w:p w14:paraId="1BF4DEEE" w14:textId="6EE49697" w:rsidR="00D2715E" w:rsidRDefault="00A27EB0" w:rsidP="006C51C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end"/>
      </w:r>
      <w:r w:rsidR="00D2715E">
        <w:fldChar w:fldCharType="begin"/>
      </w:r>
      <w:r w:rsidR="00D2715E">
        <w:instrText xml:space="preserve"> TOC \o "1-1" \u </w:instrText>
      </w:r>
      <w:r w:rsidR="00D2715E">
        <w:fldChar w:fldCharType="separate"/>
      </w:r>
      <w:r w:rsidR="00C86A25">
        <w:t>Limitations</w:t>
      </w:r>
      <w:r w:rsidR="00D2715E">
        <w:tab/>
      </w:r>
      <w:r w:rsidR="002D5F54">
        <w:t>2</w:t>
      </w:r>
    </w:p>
    <w:p w14:paraId="3762356E" w14:textId="35A002C2" w:rsidR="00D2715E" w:rsidRDefault="00D2715E" w:rsidP="006C51C0">
      <w:pPr>
        <w:pStyle w:val="TO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eastAsia="en-GB"/>
        </w:rPr>
      </w:pPr>
      <w:r>
        <w:fldChar w:fldCharType="end"/>
      </w:r>
      <w:r>
        <w:fldChar w:fldCharType="begin"/>
      </w:r>
      <w:r>
        <w:instrText xml:space="preserve"> TOC \o "1-1" \u </w:instrText>
      </w:r>
      <w:r>
        <w:fldChar w:fldCharType="separate"/>
      </w:r>
      <w:r w:rsidR="00D1249B">
        <w:t>Recommendations</w:t>
      </w:r>
      <w:r>
        <w:tab/>
      </w:r>
      <w:r w:rsidR="002D5F54">
        <w:t>3</w:t>
      </w:r>
    </w:p>
    <w:p w14:paraId="4DA88C76" w14:textId="6A88D957" w:rsidR="00D2715E" w:rsidRDefault="00D1249B" w:rsidP="006C51C0">
      <w:pPr>
        <w:pStyle w:val="TOC1"/>
      </w:pPr>
      <w:r>
        <w:t>Contact us</w:t>
      </w:r>
      <w:r w:rsidR="00D2715E">
        <w:tab/>
      </w:r>
      <w:r w:rsidR="002D5F54">
        <w:t>7</w:t>
      </w:r>
    </w:p>
    <w:p w14:paraId="5B3B8B6E" w14:textId="77777777" w:rsidR="0033150B" w:rsidRPr="0033150B" w:rsidRDefault="0033150B" w:rsidP="0033150B"/>
    <w:p w14:paraId="73A12F11" w14:textId="562159FE" w:rsidR="00762252" w:rsidRDefault="00D2715E" w:rsidP="00762252">
      <w:pPr>
        <w:pStyle w:val="HWNormalText"/>
      </w:pPr>
      <w:r>
        <w:fldChar w:fldCharType="end"/>
      </w:r>
    </w:p>
    <w:p w14:paraId="0997903F" w14:textId="77777777" w:rsidR="00762252" w:rsidRDefault="00762252" w:rsidP="00762252">
      <w:pPr>
        <w:pStyle w:val="HWNormalText"/>
      </w:pPr>
    </w:p>
    <w:p w14:paraId="011D78F9" w14:textId="6CCB56E1" w:rsidR="00B913C6" w:rsidRDefault="00B913C6" w:rsidP="00B913C6">
      <w:pPr>
        <w:pStyle w:val="HWNormalText"/>
      </w:pPr>
    </w:p>
    <w:p w14:paraId="11259923" w14:textId="6A709F3E" w:rsidR="00BE627D" w:rsidRPr="00BE627D" w:rsidRDefault="00762252" w:rsidP="006C51C0">
      <w:pPr>
        <w:pStyle w:val="HWNormalText"/>
      </w:pPr>
      <w:r w:rsidRPr="00762252">
        <w:br w:type="page"/>
      </w:r>
    </w:p>
    <w:p w14:paraId="6D7ED7ED" w14:textId="77777777" w:rsidR="00E7414E" w:rsidRDefault="00E7414E">
      <w:pPr>
        <w:pStyle w:val="s3"/>
        <w:spacing w:before="0" w:beforeAutospacing="0" w:after="0" w:afterAutospacing="0"/>
        <w:divId w:val="1099452574"/>
        <w:rPr>
          <w:rStyle w:val="s6"/>
          <w:rFonts w:asciiTheme="majorHAnsi" w:hAnsiTheme="majorHAnsi" w:cstheme="majorHAnsi"/>
          <w:b/>
          <w:bCs/>
          <w:color w:val="E73E97" w:themeColor="accent1"/>
          <w:sz w:val="28"/>
          <w:szCs w:val="28"/>
        </w:rPr>
      </w:pPr>
      <w:r w:rsidRPr="00BE627D">
        <w:rPr>
          <w:rStyle w:val="s6"/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lastRenderedPageBreak/>
        <w:t>Enter and view visits</w:t>
      </w:r>
    </w:p>
    <w:p w14:paraId="1E0CC4CE" w14:textId="77777777" w:rsidR="0033150B" w:rsidRPr="00BE627D" w:rsidRDefault="0033150B">
      <w:pPr>
        <w:pStyle w:val="s3"/>
        <w:spacing w:before="0" w:beforeAutospacing="0" w:after="0" w:afterAutospacing="0"/>
        <w:divId w:val="1099452574"/>
        <w:rPr>
          <w:rFonts w:asciiTheme="majorHAnsi" w:hAnsiTheme="majorHAnsi" w:cstheme="majorHAnsi"/>
          <w:color w:val="004C6B" w:themeColor="text1"/>
        </w:rPr>
      </w:pPr>
    </w:p>
    <w:p w14:paraId="362E89DF" w14:textId="77777777" w:rsidR="00E7414E" w:rsidRPr="00BE627D" w:rsidRDefault="00E7414E">
      <w:pPr>
        <w:pStyle w:val="s3"/>
        <w:spacing w:before="0" w:beforeAutospacing="0" w:after="0" w:afterAutospacing="0"/>
        <w:divId w:val="1099452574"/>
        <w:rPr>
          <w:rFonts w:asciiTheme="majorHAnsi" w:hAnsiTheme="majorHAnsi" w:cstheme="majorHAnsi"/>
          <w:color w:val="004C6B" w:themeColor="text1"/>
        </w:rPr>
      </w:pPr>
      <w:r w:rsidRPr="00BE627D">
        <w:rPr>
          <w:rStyle w:val="s7"/>
          <w:rFonts w:asciiTheme="majorHAnsi" w:hAnsiTheme="majorHAnsi" w:cstheme="majorHAnsi"/>
          <w:color w:val="004C6B" w:themeColor="text1"/>
        </w:rPr>
        <w:t>Healthwatch</w:t>
      </w:r>
      <w:r w:rsidRPr="00BE627D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BE627D">
        <w:rPr>
          <w:rStyle w:val="s7"/>
          <w:rFonts w:asciiTheme="majorHAnsi" w:hAnsiTheme="majorHAnsi" w:cstheme="majorHAnsi"/>
          <w:color w:val="004C6B" w:themeColor="text1"/>
        </w:rPr>
        <w:t>has</w:t>
      </w:r>
      <w:r w:rsidRPr="00BE627D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BE627D">
        <w:rPr>
          <w:rStyle w:val="s7"/>
          <w:rFonts w:asciiTheme="majorHAnsi" w:hAnsiTheme="majorHAnsi" w:cstheme="majorHAnsi"/>
          <w:color w:val="004C6B" w:themeColor="text1"/>
        </w:rPr>
        <w:t>a legal power to visit health and social care services and see them in action. Enter &amp; View is not an inspection; we do not look at care plans, medicines management, or clinical issues. The Care Quality Commission (CQC)look at the clinical aspects of a service. We offer a lay perspective. We ask residents, families, and carers, what they think of the service they receive. Our focus is on whether a service works for the people using it.</w:t>
      </w:r>
    </w:p>
    <w:p w14:paraId="326C03B5" w14:textId="77777777" w:rsidR="00E7414E" w:rsidRPr="00BE627D" w:rsidRDefault="00E7414E">
      <w:pPr>
        <w:pStyle w:val="s3"/>
        <w:spacing w:before="0" w:beforeAutospacing="0" w:after="0" w:afterAutospacing="0"/>
        <w:divId w:val="1099452574"/>
        <w:rPr>
          <w:rFonts w:asciiTheme="majorHAnsi" w:hAnsiTheme="majorHAnsi" w:cstheme="majorHAnsi"/>
          <w:b/>
          <w:bCs/>
          <w:color w:val="E73E97" w:themeColor="accent1"/>
          <w:sz w:val="28"/>
          <w:szCs w:val="28"/>
        </w:rPr>
      </w:pPr>
      <w:r w:rsidRPr="00BE627D">
        <w:rPr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t> </w:t>
      </w:r>
    </w:p>
    <w:p w14:paraId="74D70C78" w14:textId="77777777" w:rsidR="00E7414E" w:rsidRDefault="00E7414E">
      <w:pPr>
        <w:pStyle w:val="s3"/>
        <w:spacing w:before="0" w:beforeAutospacing="0" w:after="0" w:afterAutospacing="0"/>
        <w:divId w:val="1099452574"/>
        <w:rPr>
          <w:rStyle w:val="s6"/>
          <w:rFonts w:asciiTheme="majorHAnsi" w:hAnsiTheme="majorHAnsi" w:cstheme="majorHAnsi"/>
          <w:b/>
          <w:bCs/>
          <w:color w:val="E73E97" w:themeColor="accent1"/>
          <w:sz w:val="28"/>
          <w:szCs w:val="28"/>
        </w:rPr>
      </w:pPr>
      <w:r w:rsidRPr="00BE627D">
        <w:rPr>
          <w:rStyle w:val="s6"/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t>Acknowledgements</w:t>
      </w:r>
    </w:p>
    <w:p w14:paraId="3735247A" w14:textId="77777777" w:rsidR="0033150B" w:rsidRPr="00BE627D" w:rsidRDefault="0033150B">
      <w:pPr>
        <w:pStyle w:val="s3"/>
        <w:spacing w:before="0" w:beforeAutospacing="0" w:after="0" w:afterAutospacing="0"/>
        <w:divId w:val="1099452574"/>
        <w:rPr>
          <w:rFonts w:asciiTheme="majorHAnsi" w:hAnsiTheme="majorHAnsi" w:cstheme="majorHAnsi"/>
          <w:color w:val="004C6B" w:themeColor="text1"/>
        </w:rPr>
      </w:pPr>
    </w:p>
    <w:p w14:paraId="79065000" w14:textId="1CEA07C9" w:rsidR="00E7414E" w:rsidRDefault="00E7414E">
      <w:pPr>
        <w:pStyle w:val="s3"/>
        <w:spacing w:before="0" w:beforeAutospacing="0" w:after="0" w:afterAutospacing="0"/>
        <w:divId w:val="1099452574"/>
        <w:rPr>
          <w:rStyle w:val="s7"/>
          <w:rFonts w:asciiTheme="majorHAnsi" w:hAnsiTheme="majorHAnsi" w:cstheme="majorHAnsi"/>
          <w:color w:val="004C6B" w:themeColor="text1"/>
        </w:rPr>
      </w:pPr>
      <w:r w:rsidRPr="00BE627D">
        <w:rPr>
          <w:rStyle w:val="s7"/>
          <w:rFonts w:asciiTheme="majorHAnsi" w:hAnsiTheme="majorHAnsi" w:cstheme="majorHAnsi"/>
          <w:color w:val="004C6B" w:themeColor="text1"/>
        </w:rPr>
        <w:t>We would like to thank the Manager</w:t>
      </w:r>
      <w:r w:rsidR="00AC76C3">
        <w:rPr>
          <w:rStyle w:val="s7"/>
          <w:rFonts w:asciiTheme="majorHAnsi" w:hAnsiTheme="majorHAnsi" w:cstheme="majorHAnsi"/>
          <w:color w:val="004C6B" w:themeColor="text1"/>
        </w:rPr>
        <w:t xml:space="preserve">, </w:t>
      </w:r>
      <w:proofErr w:type="gramStart"/>
      <w:r w:rsidR="00AC76C3">
        <w:rPr>
          <w:rStyle w:val="s7"/>
          <w:rFonts w:asciiTheme="majorHAnsi" w:hAnsiTheme="majorHAnsi" w:cstheme="majorHAnsi"/>
          <w:color w:val="004C6B" w:themeColor="text1"/>
        </w:rPr>
        <w:t>residents</w:t>
      </w:r>
      <w:proofErr w:type="gramEnd"/>
      <w:r w:rsidRPr="00BE627D">
        <w:rPr>
          <w:rStyle w:val="s7"/>
          <w:rFonts w:asciiTheme="majorHAnsi" w:hAnsiTheme="majorHAnsi" w:cstheme="majorHAnsi"/>
          <w:color w:val="004C6B" w:themeColor="text1"/>
        </w:rPr>
        <w:t xml:space="preserve"> and staff of</w:t>
      </w:r>
      <w:r w:rsidRPr="00BE627D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BE627D">
        <w:rPr>
          <w:rStyle w:val="s7"/>
          <w:rFonts w:asciiTheme="majorHAnsi" w:hAnsiTheme="majorHAnsi" w:cstheme="majorHAnsi"/>
          <w:color w:val="004C6B" w:themeColor="text1"/>
        </w:rPr>
        <w:t>Brook</w:t>
      </w:r>
      <w:r w:rsidRPr="00BE627D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BE627D">
        <w:rPr>
          <w:rStyle w:val="s7"/>
          <w:rFonts w:asciiTheme="majorHAnsi" w:hAnsiTheme="majorHAnsi" w:cstheme="majorHAnsi"/>
          <w:color w:val="004C6B" w:themeColor="text1"/>
        </w:rPr>
        <w:t>House</w:t>
      </w:r>
      <w:r w:rsidRPr="00BE627D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BE627D">
        <w:rPr>
          <w:rStyle w:val="s7"/>
          <w:rFonts w:asciiTheme="majorHAnsi" w:hAnsiTheme="majorHAnsi" w:cstheme="majorHAnsi"/>
          <w:color w:val="004C6B" w:themeColor="text1"/>
        </w:rPr>
        <w:t>for their time and</w:t>
      </w:r>
      <w:r w:rsidRPr="00BE627D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BE627D">
        <w:rPr>
          <w:rStyle w:val="s7"/>
          <w:rFonts w:asciiTheme="majorHAnsi" w:hAnsiTheme="majorHAnsi" w:cstheme="majorHAnsi"/>
          <w:color w:val="004C6B" w:themeColor="text1"/>
        </w:rPr>
        <w:t>assistance.</w:t>
      </w:r>
    </w:p>
    <w:p w14:paraId="30AE5638" w14:textId="77777777" w:rsidR="002C2AB5" w:rsidRDefault="002C2AB5">
      <w:pPr>
        <w:pStyle w:val="s3"/>
        <w:spacing w:before="0" w:beforeAutospacing="0" w:after="0" w:afterAutospacing="0"/>
        <w:divId w:val="1099452574"/>
        <w:rPr>
          <w:rStyle w:val="s7"/>
          <w:rFonts w:asciiTheme="majorHAnsi" w:hAnsiTheme="majorHAnsi" w:cstheme="majorHAnsi"/>
          <w:color w:val="004C6B" w:themeColor="text1"/>
        </w:rPr>
      </w:pPr>
    </w:p>
    <w:p w14:paraId="5A8E3ED9" w14:textId="77777777" w:rsidR="002C2AB5" w:rsidRDefault="002C2AB5">
      <w:pPr>
        <w:pStyle w:val="s3"/>
        <w:spacing w:before="0" w:beforeAutospacing="0" w:after="0" w:afterAutospacing="0"/>
        <w:divId w:val="93940796"/>
        <w:rPr>
          <w:rStyle w:val="s6"/>
          <w:rFonts w:asciiTheme="majorHAnsi" w:hAnsiTheme="majorHAnsi" w:cstheme="majorHAnsi"/>
          <w:b/>
          <w:bCs/>
          <w:color w:val="E73E97" w:themeColor="accent1"/>
          <w:sz w:val="28"/>
          <w:szCs w:val="28"/>
        </w:rPr>
      </w:pPr>
      <w:r w:rsidRPr="002C2AB5">
        <w:rPr>
          <w:rStyle w:val="s6"/>
          <w:rFonts w:asciiTheme="majorHAnsi" w:hAnsiTheme="majorHAnsi" w:cstheme="majorHAnsi"/>
          <w:b/>
          <w:bCs/>
          <w:color w:val="E73E97" w:themeColor="accent1"/>
          <w:sz w:val="28"/>
          <w:szCs w:val="28"/>
        </w:rPr>
        <w:t>Limitations</w:t>
      </w:r>
    </w:p>
    <w:p w14:paraId="063CC33E" w14:textId="77777777" w:rsidR="0033150B" w:rsidRPr="002C2AB5" w:rsidRDefault="0033150B">
      <w:pPr>
        <w:pStyle w:val="s3"/>
        <w:spacing w:before="0" w:beforeAutospacing="0" w:after="0" w:afterAutospacing="0"/>
        <w:divId w:val="93940796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</w:p>
    <w:p w14:paraId="1E0DF409" w14:textId="77777777" w:rsidR="002C2AB5" w:rsidRPr="00F75F4F" w:rsidRDefault="002C2AB5">
      <w:pPr>
        <w:pStyle w:val="s3"/>
        <w:spacing w:before="0" w:beforeAutospacing="0" w:after="0" w:afterAutospacing="0"/>
        <w:divId w:val="93940796"/>
        <w:rPr>
          <w:rFonts w:asciiTheme="majorHAnsi" w:hAnsiTheme="majorHAnsi" w:cstheme="majorHAnsi"/>
          <w:color w:val="004C6B" w:themeColor="text1"/>
        </w:rPr>
      </w:pPr>
      <w:r w:rsidRPr="00F75F4F">
        <w:rPr>
          <w:rStyle w:val="s7"/>
          <w:rFonts w:asciiTheme="majorHAnsi" w:hAnsiTheme="majorHAnsi" w:cstheme="majorHAnsi"/>
          <w:color w:val="004C6B" w:themeColor="text1"/>
        </w:rPr>
        <w:t>Our Authorised Representative was</w:t>
      </w:r>
      <w:r w:rsidRPr="00F75F4F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F75F4F">
        <w:rPr>
          <w:rStyle w:val="s7"/>
          <w:rFonts w:asciiTheme="majorHAnsi" w:hAnsiTheme="majorHAnsi" w:cstheme="majorHAnsi"/>
          <w:color w:val="004C6B" w:themeColor="text1"/>
        </w:rPr>
        <w:t>unable to visit parts of the care home</w:t>
      </w:r>
      <w:r w:rsidRPr="00F75F4F">
        <w:rPr>
          <w:rStyle w:val="apple-converted-space"/>
          <w:rFonts w:asciiTheme="majorHAnsi" w:hAnsiTheme="majorHAnsi" w:cstheme="majorHAnsi"/>
          <w:color w:val="004C6B" w:themeColor="text1"/>
        </w:rPr>
        <w:t> </w:t>
      </w:r>
      <w:r w:rsidRPr="00F75F4F">
        <w:rPr>
          <w:rStyle w:val="s7"/>
          <w:rFonts w:asciiTheme="majorHAnsi" w:hAnsiTheme="majorHAnsi" w:cstheme="majorHAnsi"/>
          <w:color w:val="004C6B" w:themeColor="text1"/>
        </w:rPr>
        <w:t>due to a Covid outbreak.</w:t>
      </w:r>
    </w:p>
    <w:p w14:paraId="30D20F16" w14:textId="77777777" w:rsidR="002C2AB5" w:rsidRDefault="002C2AB5">
      <w:pPr>
        <w:pStyle w:val="s3"/>
        <w:spacing w:before="0" w:beforeAutospacing="0" w:after="0" w:afterAutospacing="0"/>
        <w:divId w:val="1099452574"/>
        <w:rPr>
          <w:rFonts w:ascii="-webkit-standard" w:hAnsi="-webkit-standard"/>
          <w:color w:val="000000"/>
          <w:sz w:val="27"/>
          <w:szCs w:val="27"/>
        </w:rPr>
      </w:pPr>
    </w:p>
    <w:p w14:paraId="30978DFD" w14:textId="77777777" w:rsidR="00E7414E" w:rsidRDefault="00E7414E" w:rsidP="006C51C0">
      <w:pPr>
        <w:pStyle w:val="HWNormalText"/>
      </w:pPr>
    </w:p>
    <w:p w14:paraId="13076BCF" w14:textId="45244D66" w:rsidR="007855EC" w:rsidRPr="007855EC" w:rsidRDefault="001E4CA5" w:rsidP="007855EC">
      <w:pPr>
        <w:pStyle w:val="HWSection1White"/>
      </w:pPr>
      <w:r>
        <w:t>Heading</w:t>
      </w:r>
    </w:p>
    <w:p w14:paraId="1EBFAD2F" w14:textId="77777777" w:rsidR="007855EC" w:rsidRPr="007855EC" w:rsidRDefault="0090532F" w:rsidP="007855EC">
      <w:pPr>
        <w:pStyle w:val="HWSection2White"/>
      </w:pPr>
      <w:r w:rsidRPr="001A6885">
        <w:fldChar w:fldCharType="begin"/>
      </w:r>
      <w:r w:rsidR="007855EC" w:rsidRPr="001A6885">
        <w:instrText xml:space="preserve"> MACROBUTTON NoMacro [Enter </w:instrText>
      </w:r>
      <w:r w:rsidR="007855EC">
        <w:instrText>normal text</w:instrText>
      </w:r>
      <w:r w:rsidR="007855EC" w:rsidRPr="001A6885">
        <w:instrText xml:space="preserve">] </w:instrText>
      </w:r>
      <w:r w:rsidRPr="001A6885">
        <w:fldChar w:fldCharType="end"/>
      </w:r>
      <w:r w:rsidR="007855EC">
        <w:t xml:space="preserve"> </w:t>
      </w:r>
    </w:p>
    <w:p w14:paraId="3A639467" w14:textId="77777777" w:rsidR="007855EC" w:rsidRDefault="007855EC" w:rsidP="007855EC">
      <w:pPr>
        <w:pStyle w:val="HWNormalText"/>
      </w:pPr>
    </w:p>
    <w:p w14:paraId="19411354" w14:textId="77777777" w:rsidR="007855EC" w:rsidRPr="007855EC" w:rsidRDefault="007855EC" w:rsidP="007855EC">
      <w:pPr>
        <w:pStyle w:val="HWNormalText"/>
        <w:rPr>
          <w:szCs w:val="88"/>
        </w:rPr>
      </w:pPr>
      <w:r w:rsidRPr="007855EC">
        <w:br w:type="page"/>
      </w:r>
    </w:p>
    <w:p w14:paraId="4A23D31D" w14:textId="77777777" w:rsidR="00F75F4F" w:rsidRDefault="00F75F4F" w:rsidP="001578CB">
      <w:pPr>
        <w:pStyle w:val="HWHeading2"/>
        <w:rPr>
          <w:sz w:val="28"/>
          <w:szCs w:val="28"/>
        </w:rPr>
      </w:pPr>
      <w:r>
        <w:rPr>
          <w:sz w:val="28"/>
          <w:szCs w:val="28"/>
        </w:rPr>
        <w:lastRenderedPageBreak/>
        <w:t>Recommendations</w:t>
      </w:r>
    </w:p>
    <w:p w14:paraId="0670D2CB" w14:textId="4EDC99E4" w:rsidR="001578CB" w:rsidRPr="00CC03E4" w:rsidRDefault="008E0F9C" w:rsidP="00CC03E4">
      <w:pPr>
        <w:pStyle w:val="HWHeading2"/>
        <w:rPr>
          <w:sz w:val="24"/>
          <w:szCs w:val="24"/>
        </w:rPr>
      </w:pPr>
      <w:r w:rsidRPr="00CC03E4">
        <w:rPr>
          <w:color w:val="004C6B" w:themeColor="text1"/>
          <w:sz w:val="24"/>
          <w:szCs w:val="24"/>
        </w:rPr>
        <w:t>Brook House Residential and Nursing Home Report </w:t>
      </w:r>
      <w:r w:rsidR="00AF5711">
        <w:rPr>
          <w:color w:val="004C6B" w:themeColor="text1"/>
          <w:sz w:val="24"/>
          <w:szCs w:val="24"/>
        </w:rPr>
        <w:t xml:space="preserve">- </w:t>
      </w:r>
      <w:r w:rsidRPr="00CC03E4">
        <w:rPr>
          <w:color w:val="004C6B" w:themeColor="text1"/>
          <w:sz w:val="24"/>
          <w:szCs w:val="24"/>
        </w:rPr>
        <w:t>June 2022</w:t>
      </w:r>
    </w:p>
    <w:p w14:paraId="63CE3822" w14:textId="725022B9" w:rsidR="001578CB" w:rsidRDefault="001578CB" w:rsidP="001578CB">
      <w:p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1578C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Healthwatch Greenwich visited Brook House </w:t>
      </w:r>
      <w:r w:rsidR="00514740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and</w:t>
      </w:r>
      <w:r w:rsidR="00A84B02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 xml:space="preserve"> </w:t>
      </w:r>
      <w:r w:rsidRPr="001578C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offer</w:t>
      </w:r>
      <w:r w:rsidR="00514740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ed</w:t>
      </w:r>
      <w:r w:rsidRPr="001578C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 the following recommendations:</w:t>
      </w:r>
    </w:p>
    <w:p w14:paraId="088DD4AE" w14:textId="77777777" w:rsidR="00C3126B" w:rsidRDefault="00C3126B" w:rsidP="001578CB">
      <w:p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</w:p>
    <w:p w14:paraId="0CB797CA" w14:textId="77777777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Display staff photos/names in communal areas for residents/visitors.</w:t>
      </w:r>
    </w:p>
    <w:p w14:paraId="7A46DFB2" w14:textId="77777777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Increase staff training for resident wellbeing.</w:t>
      </w:r>
    </w:p>
    <w:p w14:paraId="0C009C2A" w14:textId="77777777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Encourage engagement with spiritual leaders/community groups.</w:t>
      </w:r>
    </w:p>
    <w:p w14:paraId="0E73AB56" w14:textId="77777777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Refurbish walls/handrails/doors in disrepair.</w:t>
      </w:r>
    </w:p>
    <w:p w14:paraId="0680BEF0" w14:textId="41E246DA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bookmarkStart w:id="2" w:name="_Hlk132620249"/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Moderni</w:t>
      </w:r>
      <w:r w:rsidR="007A5CC3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s</w:t>
      </w: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e lounge/dining areas to improve resident space.</w:t>
      </w:r>
    </w:p>
    <w:bookmarkEnd w:id="2"/>
    <w:p w14:paraId="1429B59D" w14:textId="77777777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Improve display of dietary requirements in the kitchen.</w:t>
      </w:r>
    </w:p>
    <w:p w14:paraId="1F28F2E5" w14:textId="3F86E81D" w:rsidR="00C3126B" w:rsidRPr="00C3126B" w:rsidRDefault="00C3126B" w:rsidP="00C3126B">
      <w:pPr>
        <w:numPr>
          <w:ilvl w:val="0"/>
          <w:numId w:val="25"/>
        </w:num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Organi</w:t>
      </w:r>
      <w:r w:rsidR="007A5CC3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s</w:t>
      </w:r>
      <w:r w:rsidRPr="00C3126B"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  <w:t>e regular dental care visits for residents.</w:t>
      </w:r>
    </w:p>
    <w:p w14:paraId="2C50D48A" w14:textId="646BA299" w:rsidR="001578CB" w:rsidRPr="007A5CC3" w:rsidRDefault="001578CB" w:rsidP="007A5CC3">
      <w:pPr>
        <w:spacing w:line="240" w:lineRule="auto"/>
        <w:divId w:val="1506940591"/>
        <w:rPr>
          <w:rFonts w:asciiTheme="majorHAnsi" w:eastAsiaTheme="minorEastAsia" w:hAnsiTheme="majorHAnsi" w:cstheme="majorHAnsi"/>
          <w:color w:val="004C6B" w:themeColor="text1"/>
          <w:sz w:val="24"/>
          <w:szCs w:val="24"/>
          <w:lang w:eastAsia="en-GB"/>
        </w:rPr>
      </w:pPr>
      <w:r w:rsidRPr="001578CB">
        <w:rPr>
          <w:rFonts w:ascii="-webkit-standard" w:eastAsiaTheme="minorEastAsia" w:hAnsi="-webkit-standard" w:cs="Times New Roman"/>
          <w:color w:val="000000"/>
          <w:sz w:val="27"/>
          <w:szCs w:val="27"/>
          <w:lang w:eastAsia="en-GB"/>
        </w:rPr>
        <w:t> </w:t>
      </w:r>
    </w:p>
    <w:p w14:paraId="0188C9BE" w14:textId="77777777" w:rsidR="001578CB" w:rsidRPr="0072551A" w:rsidRDefault="001578CB" w:rsidP="006C51C0">
      <w:pPr>
        <w:pStyle w:val="HWNormalText"/>
        <w:rPr>
          <w:color w:val="E73E97" w:themeColor="accent1"/>
          <w:sz w:val="28"/>
          <w:szCs w:val="28"/>
        </w:rPr>
      </w:pPr>
    </w:p>
    <w:p w14:paraId="339BF647" w14:textId="116A0AAC" w:rsidR="0072551A" w:rsidRDefault="0072551A" w:rsidP="0072551A">
      <w:pPr>
        <w:spacing w:line="240" w:lineRule="auto"/>
        <w:divId w:val="1682199374"/>
        <w:rPr>
          <w:rFonts w:ascii="Poppins" w:eastAsiaTheme="minorEastAsia" w:hAnsi="Poppins" w:cs="Poppins"/>
          <w:b/>
          <w:bCs/>
          <w:color w:val="004C6B" w:themeColor="text1"/>
          <w:sz w:val="24"/>
          <w:szCs w:val="24"/>
          <w:lang w:eastAsia="en-GB"/>
        </w:rPr>
      </w:pPr>
      <w:r w:rsidRPr="00CC03E4">
        <w:rPr>
          <w:rFonts w:ascii="Poppins" w:eastAsiaTheme="minorEastAsia" w:hAnsi="Poppins" w:cs="Poppins"/>
          <w:b/>
          <w:bCs/>
          <w:color w:val="004C6B" w:themeColor="text1"/>
          <w:sz w:val="24"/>
          <w:szCs w:val="24"/>
          <w:lang w:eastAsia="en-GB"/>
        </w:rPr>
        <w:t>Follow up on recommendations</w:t>
      </w:r>
      <w:r w:rsidR="00A84B02">
        <w:rPr>
          <w:rFonts w:ascii="Poppins" w:eastAsiaTheme="minorEastAsia" w:hAnsi="Poppins" w:cs="Poppins"/>
          <w:b/>
          <w:bCs/>
          <w:color w:val="004C6B" w:themeColor="text1"/>
          <w:sz w:val="24"/>
          <w:szCs w:val="24"/>
          <w:lang w:eastAsia="en-GB"/>
        </w:rPr>
        <w:t xml:space="preserve"> – Feb 2023</w:t>
      </w:r>
    </w:p>
    <w:p w14:paraId="6CBAA6BF" w14:textId="77777777" w:rsidR="00EC273F" w:rsidRPr="00CC03E4" w:rsidRDefault="00EC273F" w:rsidP="0072551A">
      <w:pPr>
        <w:spacing w:line="240" w:lineRule="auto"/>
        <w:divId w:val="1682199374"/>
        <w:rPr>
          <w:rFonts w:ascii="-webkit-standard" w:eastAsiaTheme="minorEastAsia" w:hAnsi="-webkit-standard" w:cs="Times New Roman"/>
          <w:color w:val="000000"/>
          <w:sz w:val="24"/>
          <w:szCs w:val="24"/>
          <w:lang w:eastAsia="en-GB"/>
        </w:rPr>
      </w:pPr>
    </w:p>
    <w:p w14:paraId="0143CE86" w14:textId="1DED14A6" w:rsidR="0072551A" w:rsidRPr="00C5423C" w:rsidRDefault="0072551A" w:rsidP="0072551A">
      <w:pPr>
        <w:spacing w:line="240" w:lineRule="auto"/>
        <w:divId w:val="1682199374"/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</w:pPr>
      <w:r w:rsidRPr="00C5423C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Our authorised representative conducted an announced visit in February 2023 to follow up on the recommendation</w:t>
      </w:r>
      <w:r w:rsidR="00B831E6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s made. </w:t>
      </w:r>
      <w:r w:rsidRPr="00C5423C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 The Care Home’s Manager, Jaqueline </w:t>
      </w:r>
      <w:proofErr w:type="spellStart"/>
      <w:r w:rsidRPr="00C5423C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Pedrix</w:t>
      </w:r>
      <w:proofErr w:type="spellEnd"/>
      <w:r w:rsidR="00B004A3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,</w:t>
      </w:r>
      <w:r w:rsidRPr="00C5423C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 </w:t>
      </w:r>
      <w:r w:rsidR="00F042E8" w:rsidRPr="00C5423C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provided information</w:t>
      </w:r>
      <w:r w:rsidRPr="00C5423C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 and evidence. </w:t>
      </w:r>
    </w:p>
    <w:p w14:paraId="1B759475" w14:textId="77777777" w:rsidR="005C3599" w:rsidRDefault="005C3599" w:rsidP="005C3599">
      <w:pPr>
        <w:spacing w:line="240" w:lineRule="auto"/>
        <w:divId w:val="1682199374"/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</w:pPr>
    </w:p>
    <w:p w14:paraId="12FE3635" w14:textId="5469E417" w:rsidR="0072551A" w:rsidRPr="005C3599" w:rsidRDefault="0075234E" w:rsidP="005C3599">
      <w:pPr>
        <w:spacing w:line="240" w:lineRule="auto"/>
        <w:divId w:val="1682199374"/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</w:pPr>
      <w:r>
        <w:rPr>
          <w:rFonts w:ascii="Poppins" w:eastAsia="Times New Roman" w:hAnsi="Poppins" w:cs="Poppins"/>
          <w:b/>
          <w:bCs/>
          <w:color w:val="004C6B" w:themeColor="text1"/>
          <w:sz w:val="24"/>
          <w:szCs w:val="24"/>
          <w:lang w:eastAsia="en-GB"/>
        </w:rPr>
        <w:t xml:space="preserve">1. </w:t>
      </w:r>
      <w:r w:rsidR="00DB1AEC" w:rsidRPr="00DB1AEC">
        <w:rPr>
          <w:rFonts w:ascii="Poppins" w:eastAsia="Times New Roman" w:hAnsi="Poppins" w:cs="Poppins"/>
          <w:b/>
          <w:bCs/>
          <w:color w:val="004C6B" w:themeColor="text1"/>
          <w:sz w:val="24"/>
          <w:szCs w:val="24"/>
          <w:lang w:eastAsia="en-GB"/>
        </w:rPr>
        <w:t>Display staff photos/names in communal areas for residents/visitors.</w:t>
      </w:r>
    </w:p>
    <w:p w14:paraId="2689FA3E" w14:textId="1AC56661" w:rsidR="0052532F" w:rsidRPr="00C5423C" w:rsidRDefault="0066161A" w:rsidP="0072551A">
      <w:pPr>
        <w:spacing w:line="240" w:lineRule="auto"/>
        <w:divId w:val="1682199374"/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</w:pPr>
      <w:r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Action Taken</w:t>
      </w:r>
      <w:r w:rsidR="0093093E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: </w:t>
      </w:r>
      <w:r w:rsidR="005C3599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>A</w:t>
      </w:r>
      <w:r w:rsidR="00BC5754" w:rsidRPr="00BC5754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 board </w:t>
      </w:r>
      <w:r w:rsidR="005C3599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to display names and </w:t>
      </w:r>
      <w:r w:rsidR="00F05086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photographs has </w:t>
      </w:r>
      <w:r w:rsidR="000B3F88">
        <w:rPr>
          <w:rFonts w:ascii="Poppins" w:eastAsiaTheme="minorEastAsia" w:hAnsi="Poppins" w:cs="Poppins"/>
          <w:color w:val="004C6B" w:themeColor="text1"/>
          <w:sz w:val="24"/>
          <w:szCs w:val="24"/>
          <w:lang w:eastAsia="en-GB"/>
        </w:rPr>
        <w:t xml:space="preserve">yet to be installed. </w:t>
      </w:r>
    </w:p>
    <w:p w14:paraId="1BE5B607" w14:textId="56221731" w:rsidR="00B004A3" w:rsidRDefault="00B004A3" w:rsidP="001F1049">
      <w:pPr>
        <w:spacing w:line="276" w:lineRule="auto"/>
        <w:divId w:val="811826737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</w:p>
    <w:p w14:paraId="04BE0652" w14:textId="49B4C08B" w:rsidR="005841FB" w:rsidRPr="00BD5094" w:rsidRDefault="00B004A3" w:rsidP="0052532F">
      <w:pPr>
        <w:spacing w:line="276" w:lineRule="auto"/>
        <w:divId w:val="811826737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2. </w:t>
      </w:r>
      <w:r w:rsidR="004A42CF" w:rsidRPr="004A42CF">
        <w:rPr>
          <w:rFonts w:ascii="Poppins" w:hAnsi="Poppins" w:cs="Poppins"/>
          <w:b/>
          <w:bCs/>
          <w:color w:val="004C6B" w:themeColor="text1"/>
          <w:sz w:val="24"/>
          <w:szCs w:val="24"/>
        </w:rPr>
        <w:t>Increase staff training for resident wellbeing.</w:t>
      </w:r>
    </w:p>
    <w:p w14:paraId="30BBAEF9" w14:textId="214A2CF0" w:rsidR="0052532F" w:rsidRDefault="001F0F52" w:rsidP="0052532F">
      <w:pPr>
        <w:spacing w:line="276" w:lineRule="auto"/>
        <w:divId w:val="811826737"/>
        <w:rPr>
          <w:rFonts w:ascii="Poppins" w:hAnsi="Poppins" w:cs="Poppins"/>
          <w:color w:val="004C6B" w:themeColor="text1"/>
          <w:sz w:val="24"/>
          <w:szCs w:val="24"/>
        </w:rPr>
      </w:pPr>
      <w:r>
        <w:rPr>
          <w:rFonts w:ascii="Poppins" w:hAnsi="Poppins" w:cs="Poppins"/>
          <w:color w:val="004C6B" w:themeColor="text1"/>
          <w:sz w:val="24"/>
          <w:szCs w:val="24"/>
        </w:rPr>
        <w:t xml:space="preserve">Action Taken: </w:t>
      </w:r>
      <w:r w:rsidR="00836634">
        <w:rPr>
          <w:rFonts w:ascii="Poppins" w:hAnsi="Poppins" w:cs="Poppins"/>
          <w:color w:val="004C6B" w:themeColor="text1"/>
          <w:sz w:val="24"/>
          <w:szCs w:val="24"/>
        </w:rPr>
        <w:t>S</w:t>
      </w:r>
      <w:r w:rsidRPr="001F0F52">
        <w:rPr>
          <w:rFonts w:ascii="Poppins" w:hAnsi="Poppins" w:cs="Poppins"/>
          <w:color w:val="004C6B" w:themeColor="text1"/>
          <w:sz w:val="24"/>
          <w:szCs w:val="24"/>
        </w:rPr>
        <w:t>taff receive dementia care training from the Greenwich and Bexley Care Home Team, and health/wellness coaching from a Charlton Athletic service.</w:t>
      </w:r>
    </w:p>
    <w:p w14:paraId="798183DA" w14:textId="77777777" w:rsidR="005841FB" w:rsidRPr="0052532F" w:rsidRDefault="005841FB" w:rsidP="0052532F">
      <w:pPr>
        <w:spacing w:line="276" w:lineRule="auto"/>
        <w:divId w:val="811826737"/>
        <w:rPr>
          <w:rFonts w:ascii="Poppins" w:hAnsi="Poppins" w:cs="Poppins"/>
          <w:color w:val="004C6B" w:themeColor="text1"/>
          <w:sz w:val="24"/>
          <w:szCs w:val="24"/>
        </w:rPr>
      </w:pPr>
    </w:p>
    <w:p w14:paraId="08A58D03" w14:textId="1D3C7A78" w:rsidR="005841FB" w:rsidRPr="00A97B4C" w:rsidRDefault="00EF4650" w:rsidP="000969D4">
      <w:pPr>
        <w:spacing w:line="276" w:lineRule="auto"/>
        <w:contextualSpacing/>
        <w:divId w:val="811826737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 w:rsidRPr="00C5423C"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3. </w:t>
      </w:r>
      <w:r w:rsidR="00C20329" w:rsidRPr="00C20329">
        <w:rPr>
          <w:rFonts w:ascii="Poppins" w:hAnsi="Poppins" w:cs="Poppins"/>
          <w:b/>
          <w:bCs/>
          <w:color w:val="004C6B" w:themeColor="text1"/>
          <w:sz w:val="24"/>
          <w:szCs w:val="24"/>
        </w:rPr>
        <w:t>Encourage engagement with spiritual leaders/community groups.</w:t>
      </w:r>
    </w:p>
    <w:p w14:paraId="62D56FAB" w14:textId="4B03A20C" w:rsidR="00B83771" w:rsidRPr="0052532F" w:rsidRDefault="0066161A" w:rsidP="000969D4">
      <w:pPr>
        <w:spacing w:line="276" w:lineRule="auto"/>
        <w:divId w:val="811826737"/>
        <w:rPr>
          <w:rFonts w:ascii="Poppins" w:hAnsi="Poppins" w:cs="Poppins"/>
          <w:color w:val="004C6B" w:themeColor="text1"/>
          <w:sz w:val="24"/>
          <w:szCs w:val="24"/>
        </w:rPr>
      </w:pPr>
      <w:r>
        <w:rPr>
          <w:rFonts w:ascii="Poppins" w:hAnsi="Poppins" w:cs="Poppins"/>
          <w:color w:val="004C6B" w:themeColor="text1"/>
          <w:sz w:val="24"/>
          <w:szCs w:val="24"/>
        </w:rPr>
        <w:t xml:space="preserve">Action Taken: </w:t>
      </w:r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 xml:space="preserve">The care home </w:t>
      </w:r>
      <w:proofErr w:type="gramStart"/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>doesn't</w:t>
      </w:r>
      <w:proofErr w:type="gramEnd"/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 xml:space="preserve"> offer regular visits to local places of worship</w:t>
      </w:r>
      <w:r w:rsidR="00372AF2">
        <w:rPr>
          <w:rFonts w:ascii="Poppins" w:hAnsi="Poppins" w:cs="Poppins"/>
          <w:color w:val="004C6B" w:themeColor="text1"/>
          <w:sz w:val="24"/>
          <w:szCs w:val="24"/>
        </w:rPr>
        <w:t>. W</w:t>
      </w:r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 xml:space="preserve">eekly music sessions </w:t>
      </w:r>
      <w:r w:rsidR="00372AF2">
        <w:rPr>
          <w:rFonts w:ascii="Poppins" w:hAnsi="Poppins" w:cs="Poppins"/>
          <w:color w:val="004C6B" w:themeColor="text1"/>
          <w:sz w:val="24"/>
          <w:szCs w:val="24"/>
        </w:rPr>
        <w:t xml:space="preserve">are delivered by </w:t>
      </w:r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 xml:space="preserve">Shine </w:t>
      </w:r>
      <w:r w:rsidR="00115F68" w:rsidRPr="00CE0ACA">
        <w:rPr>
          <w:rFonts w:ascii="Poppins" w:hAnsi="Poppins" w:cs="Poppins"/>
          <w:color w:val="004C6B" w:themeColor="text1"/>
          <w:sz w:val="24"/>
          <w:szCs w:val="24"/>
        </w:rPr>
        <w:t>for</w:t>
      </w:r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 xml:space="preserve"> Dementia. The Care Home's Facebook page is </w:t>
      </w:r>
      <w:r w:rsidR="00395B92">
        <w:rPr>
          <w:rFonts w:ascii="Poppins" w:hAnsi="Poppins" w:cs="Poppins"/>
          <w:color w:val="004C6B" w:themeColor="text1"/>
          <w:sz w:val="24"/>
          <w:szCs w:val="24"/>
        </w:rPr>
        <w:t xml:space="preserve">regularly </w:t>
      </w:r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>updated, showcasing a variety of activities</w:t>
      </w:r>
      <w:r w:rsidR="00115F68">
        <w:rPr>
          <w:rFonts w:ascii="Poppins" w:hAnsi="Poppins" w:cs="Poppins"/>
          <w:color w:val="004C6B" w:themeColor="text1"/>
          <w:sz w:val="24"/>
          <w:szCs w:val="24"/>
        </w:rPr>
        <w:t xml:space="preserve"> for residents</w:t>
      </w:r>
      <w:r w:rsidR="00CE0ACA" w:rsidRPr="00CE0ACA">
        <w:rPr>
          <w:rFonts w:ascii="Poppins" w:hAnsi="Poppins" w:cs="Poppins"/>
          <w:color w:val="004C6B" w:themeColor="text1"/>
          <w:sz w:val="24"/>
          <w:szCs w:val="24"/>
        </w:rPr>
        <w:t>.</w:t>
      </w:r>
    </w:p>
    <w:p w14:paraId="33A896BB" w14:textId="67D50378" w:rsidR="006C0A93" w:rsidRPr="00C5423C" w:rsidRDefault="006C0A93" w:rsidP="000969D4">
      <w:pPr>
        <w:spacing w:line="240" w:lineRule="auto"/>
        <w:divId w:val="1682199374"/>
        <w:rPr>
          <w:rFonts w:ascii="-webkit-standard" w:eastAsiaTheme="minorEastAsia" w:hAnsi="-webkit-standard" w:cs="Times New Roman"/>
          <w:color w:val="004C6B" w:themeColor="text1"/>
          <w:sz w:val="24"/>
          <w:szCs w:val="24"/>
          <w:lang w:eastAsia="en-GB"/>
        </w:rPr>
      </w:pPr>
    </w:p>
    <w:p w14:paraId="433730D7" w14:textId="403CCA8E" w:rsidR="007855EC" w:rsidRPr="00C5423C" w:rsidRDefault="006D735C" w:rsidP="007855EC">
      <w:pPr>
        <w:pStyle w:val="HWSection2Blue"/>
        <w:rPr>
          <w:rFonts w:ascii="Poppins" w:hAnsi="Poppins" w:cs="Poppins"/>
          <w:noProof/>
          <w:sz w:val="24"/>
          <w:szCs w:val="24"/>
          <w:lang w:eastAsia="en-GB"/>
        </w:rPr>
      </w:pPr>
      <w:r w:rsidRPr="00C5423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9" behindDoc="0" locked="0" layoutInCell="1" allowOverlap="1" wp14:anchorId="4A175F11" wp14:editId="0C40558D">
            <wp:simplePos x="0" y="0"/>
            <wp:positionH relativeFrom="column">
              <wp:posOffset>451556</wp:posOffset>
            </wp:positionH>
            <wp:positionV relativeFrom="paragraph">
              <wp:posOffset>50729</wp:posOffset>
            </wp:positionV>
            <wp:extent cx="5727700" cy="2311400"/>
            <wp:effectExtent l="50800" t="50800" r="50800" b="5080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1140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7AABAD5B" w14:textId="7B0E8F67" w:rsidR="005841FB" w:rsidRPr="0068683E" w:rsidRDefault="00A16A88" w:rsidP="00CE6F2E">
      <w:pPr>
        <w:spacing w:line="276" w:lineRule="auto"/>
        <w:contextualSpacing/>
        <w:divId w:val="1502622683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>
        <w:rPr>
          <w:rFonts w:ascii="Poppins" w:hAnsi="Poppins" w:cs="Poppins"/>
          <w:b/>
          <w:bCs/>
          <w:color w:val="004C6B" w:themeColor="text1"/>
          <w:sz w:val="24"/>
          <w:szCs w:val="24"/>
        </w:rPr>
        <w:t>4.</w:t>
      </w:r>
      <w:r w:rsidR="00BB5998" w:rsidRPr="00BB5998">
        <w:rPr>
          <w:rFonts w:ascii="Poppins" w:hAnsi="Poppins" w:cs="Poppins"/>
          <w:b/>
          <w:bCs/>
          <w:color w:val="004C6B" w:themeColor="text1"/>
          <w:sz w:val="24"/>
          <w:szCs w:val="24"/>
        </w:rPr>
        <w:t>Refurbish walls/handrails/doors in disrepair.</w:t>
      </w:r>
    </w:p>
    <w:p w14:paraId="0B967B5D" w14:textId="175521A3" w:rsidR="005841FB" w:rsidRDefault="000969D4" w:rsidP="0068683E">
      <w:pPr>
        <w:spacing w:line="276" w:lineRule="auto"/>
        <w:divId w:val="1502622683"/>
        <w:rPr>
          <w:rFonts w:ascii="Poppins" w:hAnsi="Poppins" w:cs="Poppins"/>
          <w:color w:val="004C6B" w:themeColor="text1"/>
          <w:sz w:val="24"/>
          <w:szCs w:val="24"/>
        </w:rPr>
      </w:pPr>
      <w:r>
        <w:rPr>
          <w:rFonts w:ascii="Poppins" w:hAnsi="Poppins" w:cs="Poppins"/>
          <w:color w:val="004C6B" w:themeColor="text1"/>
          <w:sz w:val="24"/>
          <w:szCs w:val="24"/>
        </w:rPr>
        <w:t xml:space="preserve">Action Taken: </w:t>
      </w:r>
      <w:r w:rsidR="002F4EDD" w:rsidRPr="002F4EDD">
        <w:rPr>
          <w:rFonts w:ascii="Poppins" w:hAnsi="Poppins" w:cs="Poppins"/>
          <w:color w:val="004C6B" w:themeColor="text1"/>
          <w:sz w:val="24"/>
          <w:szCs w:val="24"/>
        </w:rPr>
        <w:t>The care home shared photogra</w:t>
      </w:r>
      <w:r w:rsidR="00B82264">
        <w:rPr>
          <w:rFonts w:ascii="Poppins" w:hAnsi="Poppins" w:cs="Poppins"/>
          <w:color w:val="004C6B" w:themeColor="text1"/>
          <w:sz w:val="24"/>
          <w:szCs w:val="24"/>
        </w:rPr>
        <w:t>phs</w:t>
      </w:r>
      <w:r w:rsidR="002F4EDD" w:rsidRPr="002F4EDD">
        <w:rPr>
          <w:rFonts w:ascii="Poppins" w:hAnsi="Poppins" w:cs="Poppins"/>
          <w:color w:val="004C6B" w:themeColor="text1"/>
          <w:sz w:val="24"/>
          <w:szCs w:val="24"/>
        </w:rPr>
        <w:t xml:space="preserve"> of </w:t>
      </w:r>
      <w:r w:rsidR="00BE1AD0">
        <w:rPr>
          <w:rFonts w:ascii="Poppins" w:hAnsi="Poppins" w:cs="Poppins"/>
          <w:color w:val="004C6B" w:themeColor="text1"/>
          <w:sz w:val="24"/>
          <w:szCs w:val="24"/>
        </w:rPr>
        <w:t xml:space="preserve">ongoing </w:t>
      </w:r>
      <w:r w:rsidR="002F4EDD" w:rsidRPr="002F4EDD">
        <w:rPr>
          <w:rFonts w:ascii="Poppins" w:hAnsi="Poppins" w:cs="Poppins"/>
          <w:color w:val="004C6B" w:themeColor="text1"/>
          <w:sz w:val="24"/>
          <w:szCs w:val="24"/>
        </w:rPr>
        <w:t>refurbish</w:t>
      </w:r>
      <w:r w:rsidR="00BE1AD0">
        <w:rPr>
          <w:rFonts w:ascii="Poppins" w:hAnsi="Poppins" w:cs="Poppins"/>
          <w:color w:val="004C6B" w:themeColor="text1"/>
          <w:sz w:val="24"/>
          <w:szCs w:val="24"/>
        </w:rPr>
        <w:t>ment</w:t>
      </w:r>
      <w:r w:rsidR="001412CE">
        <w:rPr>
          <w:rFonts w:ascii="Poppins" w:hAnsi="Poppins" w:cs="Poppins"/>
          <w:color w:val="004C6B" w:themeColor="text1"/>
          <w:sz w:val="24"/>
          <w:szCs w:val="24"/>
        </w:rPr>
        <w:t xml:space="preserve">. </w:t>
      </w:r>
    </w:p>
    <w:p w14:paraId="09DB9F28" w14:textId="09C2ABA6" w:rsidR="001412CE" w:rsidRDefault="001412CE" w:rsidP="0068683E">
      <w:pPr>
        <w:spacing w:line="276" w:lineRule="auto"/>
        <w:divId w:val="1502622683"/>
        <w:rPr>
          <w:rFonts w:ascii="Poppins" w:hAnsi="Poppins" w:cs="Poppins"/>
          <w:color w:val="004C6B" w:themeColor="text1"/>
          <w:sz w:val="24"/>
          <w:szCs w:val="24"/>
        </w:rPr>
      </w:pPr>
      <w:r>
        <w:rPr>
          <w:rFonts w:ascii="Poppins" w:hAnsi="Poppins" w:cs="Poppins"/>
          <w:noProof/>
          <w:color w:val="004C6B" w:themeColor="text1"/>
          <w:sz w:val="24"/>
          <w:szCs w:val="24"/>
        </w:rPr>
        <w:drawing>
          <wp:inline distT="0" distB="0" distL="0" distR="0" wp14:anchorId="4AA1E934" wp14:editId="7E11BE69">
            <wp:extent cx="2688590" cy="2042160"/>
            <wp:effectExtent l="0" t="0" r="0" b="0"/>
            <wp:docPr id="1772363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35BE3" w14:textId="77777777" w:rsidR="002F4EDD" w:rsidRPr="0068683E" w:rsidRDefault="002F4EDD" w:rsidP="0068683E">
      <w:pPr>
        <w:spacing w:line="276" w:lineRule="auto"/>
        <w:divId w:val="1502622683"/>
        <w:rPr>
          <w:rFonts w:ascii="Poppins" w:hAnsi="Poppins" w:cs="Poppins"/>
          <w:color w:val="004C6B" w:themeColor="text1"/>
          <w:sz w:val="24"/>
          <w:szCs w:val="24"/>
        </w:rPr>
      </w:pPr>
    </w:p>
    <w:p w14:paraId="5D4AD8C3" w14:textId="26445F9D" w:rsidR="005841FB" w:rsidRPr="0068683E" w:rsidRDefault="00A16A88" w:rsidP="00911D36">
      <w:pPr>
        <w:spacing w:line="276" w:lineRule="auto"/>
        <w:contextualSpacing/>
        <w:divId w:val="1502622683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>
        <w:rPr>
          <w:rFonts w:ascii="Poppins" w:hAnsi="Poppins" w:cs="Poppins"/>
          <w:b/>
          <w:bCs/>
          <w:color w:val="004C6B" w:themeColor="text1"/>
          <w:sz w:val="24"/>
          <w:szCs w:val="24"/>
        </w:rPr>
        <w:t>5.</w:t>
      </w:r>
      <w:r w:rsidR="00BB5998" w:rsidRPr="00BB5998">
        <w:rPr>
          <w:rFonts w:ascii="Poppins" w:hAnsi="Poppins" w:cs="Poppins"/>
          <w:b/>
          <w:bCs/>
          <w:color w:val="004C6B" w:themeColor="text1"/>
          <w:sz w:val="24"/>
          <w:szCs w:val="24"/>
        </w:rPr>
        <w:t>Modernise lounge/dining areas to improve resident space.</w:t>
      </w:r>
    </w:p>
    <w:p w14:paraId="2395250F" w14:textId="37E35678" w:rsidR="006D735C" w:rsidRDefault="007B677F" w:rsidP="0068683E">
      <w:pPr>
        <w:spacing w:line="276" w:lineRule="auto"/>
        <w:divId w:val="1502622683"/>
        <w:rPr>
          <w:rFonts w:ascii="Poppins" w:hAnsi="Poppins" w:cs="Poppins"/>
          <w:color w:val="004C6B" w:themeColor="text1"/>
          <w:sz w:val="24"/>
          <w:szCs w:val="24"/>
        </w:rPr>
      </w:pPr>
      <w:r w:rsidRPr="00C5423C">
        <w:rPr>
          <w:noProof/>
          <w:color w:val="004C6B" w:themeColor="text1"/>
          <w:sz w:val="24"/>
          <w:szCs w:val="24"/>
        </w:rPr>
        <w:drawing>
          <wp:anchor distT="0" distB="0" distL="114300" distR="114300" simplePos="0" relativeHeight="251662341" behindDoc="0" locked="0" layoutInCell="1" allowOverlap="1" wp14:anchorId="637BD99A" wp14:editId="3D6FDC25">
            <wp:simplePos x="0" y="0"/>
            <wp:positionH relativeFrom="margin">
              <wp:align>left</wp:align>
            </wp:positionH>
            <wp:positionV relativeFrom="paragraph">
              <wp:posOffset>516572</wp:posOffset>
            </wp:positionV>
            <wp:extent cx="2782570" cy="2086610"/>
            <wp:effectExtent l="57150" t="57150" r="55880" b="66040"/>
            <wp:wrapTopAndBottom/>
            <wp:docPr id="7" name="Picture 7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room with tables and chair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661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83E" w:rsidRPr="0068683E">
        <w:rPr>
          <w:rFonts w:ascii="Poppins" w:hAnsi="Poppins" w:cs="Poppins"/>
          <w:color w:val="004C6B" w:themeColor="text1"/>
          <w:sz w:val="24"/>
          <w:szCs w:val="24"/>
        </w:rPr>
        <w:t xml:space="preserve">The care home provided photographic evidence of the ongoing refurbishing work. </w:t>
      </w:r>
    </w:p>
    <w:p w14:paraId="3692FF25" w14:textId="066A5248" w:rsidR="007B677F" w:rsidRPr="0068683E" w:rsidRDefault="007B677F" w:rsidP="0068683E">
      <w:pPr>
        <w:spacing w:line="276" w:lineRule="auto"/>
        <w:divId w:val="1502622683"/>
        <w:rPr>
          <w:rFonts w:ascii="Poppins" w:hAnsi="Poppins" w:cs="Poppins"/>
          <w:color w:val="002060"/>
          <w:sz w:val="24"/>
          <w:szCs w:val="24"/>
        </w:rPr>
      </w:pPr>
    </w:p>
    <w:p w14:paraId="24DA2D06" w14:textId="1C558E60" w:rsidR="0046788B" w:rsidRPr="0046788B" w:rsidRDefault="00D6439F" w:rsidP="0046788B">
      <w:pPr>
        <w:spacing w:line="276" w:lineRule="auto"/>
        <w:contextualSpacing/>
        <w:divId w:val="1635793025"/>
        <w:rPr>
          <w:rFonts w:ascii="Poppins" w:hAnsi="Poppins" w:cs="Poppins"/>
          <w:b/>
          <w:bCs/>
          <w:color w:val="004C6B" w:themeColor="text1"/>
          <w:sz w:val="24"/>
          <w:szCs w:val="24"/>
        </w:rPr>
      </w:pPr>
      <w:r w:rsidRPr="00DB2A78">
        <w:rPr>
          <w:rFonts w:ascii="Poppins" w:hAnsi="Poppins" w:cs="Poppins"/>
          <w:b/>
          <w:bCs/>
          <w:color w:val="004C6B" w:themeColor="text1"/>
          <w:sz w:val="24"/>
          <w:szCs w:val="24"/>
        </w:rPr>
        <w:t xml:space="preserve">6. </w:t>
      </w:r>
      <w:r w:rsidR="00A16A88" w:rsidRPr="00A16A88">
        <w:rPr>
          <w:rFonts w:ascii="Poppins" w:hAnsi="Poppins" w:cs="Poppins"/>
          <w:b/>
          <w:bCs/>
          <w:color w:val="004C6B" w:themeColor="text1"/>
          <w:sz w:val="24"/>
          <w:szCs w:val="24"/>
        </w:rPr>
        <w:t>Improve display of dietary requirements in the kitchen.</w:t>
      </w:r>
    </w:p>
    <w:p w14:paraId="100DBADF" w14:textId="4B35068C" w:rsidR="00887AA6" w:rsidRDefault="00887AA6" w:rsidP="00D6439F">
      <w:pPr>
        <w:pStyle w:val="HWSection2Blue"/>
        <w:spacing w:line="240" w:lineRule="auto"/>
        <w:rPr>
          <w:noProof/>
        </w:rPr>
      </w:pPr>
      <w:r w:rsidRPr="00887AA6">
        <w:rPr>
          <w:rFonts w:ascii="Poppins" w:hAnsi="Poppins" w:cs="Poppins"/>
          <w:b w:val="0"/>
          <w:spacing w:val="0"/>
          <w:sz w:val="24"/>
          <w:szCs w:val="24"/>
        </w:rPr>
        <w:lastRenderedPageBreak/>
        <w:t xml:space="preserve">The care home has clear dietary information for kitchen </w:t>
      </w:r>
      <w:r w:rsidR="00FF532B" w:rsidRPr="00887AA6">
        <w:rPr>
          <w:rFonts w:ascii="Poppins" w:hAnsi="Poppins" w:cs="Poppins"/>
          <w:b w:val="0"/>
          <w:spacing w:val="0"/>
          <w:sz w:val="24"/>
          <w:szCs w:val="24"/>
        </w:rPr>
        <w:t>staff and</w:t>
      </w:r>
      <w:r w:rsidRPr="00887AA6">
        <w:rPr>
          <w:rFonts w:ascii="Poppins" w:hAnsi="Poppins" w:cs="Poppins"/>
          <w:b w:val="0"/>
          <w:spacing w:val="0"/>
          <w:sz w:val="24"/>
          <w:szCs w:val="24"/>
        </w:rPr>
        <w:t xml:space="preserve"> has expanded the regular menu with additional ethnic options for more food choices.</w:t>
      </w:r>
    </w:p>
    <w:p w14:paraId="5650BE60" w14:textId="0192AE90" w:rsidR="00887AA6" w:rsidRDefault="00887AA6" w:rsidP="00D6439F">
      <w:pPr>
        <w:pStyle w:val="HWSection2Blue"/>
        <w:spacing w:line="240" w:lineRule="auto"/>
        <w:rPr>
          <w:rFonts w:ascii="Poppins" w:hAnsi="Poppins" w:cs="Poppins"/>
          <w:b w:val="0"/>
          <w:spacing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81" behindDoc="0" locked="0" layoutInCell="1" allowOverlap="1" wp14:anchorId="46F2016A" wp14:editId="4251F331">
            <wp:simplePos x="0" y="0"/>
            <wp:positionH relativeFrom="column">
              <wp:posOffset>3705225</wp:posOffset>
            </wp:positionH>
            <wp:positionV relativeFrom="paragraph">
              <wp:posOffset>655002</wp:posOffset>
            </wp:positionV>
            <wp:extent cx="2465705" cy="3638550"/>
            <wp:effectExtent l="50800" t="50800" r="48895" b="571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363855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51106110" w14:textId="419D12A1" w:rsidR="00260934" w:rsidRPr="00DB2A78" w:rsidRDefault="00260934" w:rsidP="00D6439F">
      <w:pPr>
        <w:pStyle w:val="HWSection2Blue"/>
        <w:spacing w:line="240" w:lineRule="auto"/>
        <w:rPr>
          <w:rFonts w:ascii="Poppins" w:hAnsi="Poppins" w:cs="Poppins"/>
          <w:b w:val="0"/>
          <w:spacing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33" behindDoc="0" locked="0" layoutInCell="1" allowOverlap="1" wp14:anchorId="41E07EC8" wp14:editId="5C6CA5C2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2660015" cy="3546475"/>
            <wp:effectExtent l="50800" t="50800" r="45085" b="476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647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288BA80E" w14:textId="75D92006" w:rsidR="005841FB" w:rsidRPr="0098156D" w:rsidRDefault="00A16A88" w:rsidP="000969D4">
      <w:pPr>
        <w:spacing w:line="240" w:lineRule="auto"/>
        <w:contextualSpacing/>
        <w:divId w:val="1193760199"/>
        <w:rPr>
          <w:rFonts w:asciiTheme="minorHAnsi" w:hAnsiTheme="minorHAnsi" w:cstheme="minorBidi"/>
          <w:color w:val="004C6B" w:themeColor="text1"/>
          <w:sz w:val="24"/>
          <w:szCs w:val="24"/>
        </w:rPr>
      </w:pPr>
      <w:r>
        <w:rPr>
          <w:rFonts w:ascii="Poppins" w:hAnsi="Poppins" w:cs="Poppins"/>
          <w:b/>
          <w:bCs/>
          <w:color w:val="004C6B" w:themeColor="text1"/>
          <w:sz w:val="24"/>
          <w:szCs w:val="24"/>
        </w:rPr>
        <w:t>7.</w:t>
      </w:r>
      <w:r w:rsidRPr="00A16A88">
        <w:rPr>
          <w:rFonts w:ascii="Poppins" w:hAnsi="Poppins" w:cs="Poppins"/>
          <w:b/>
          <w:bCs/>
          <w:color w:val="004C6B" w:themeColor="text1"/>
          <w:sz w:val="24"/>
          <w:szCs w:val="24"/>
        </w:rPr>
        <w:t>Organise regular dental care visits for residents.</w:t>
      </w:r>
    </w:p>
    <w:p w14:paraId="5DE6CD02" w14:textId="77777777" w:rsidR="00D31C06" w:rsidRDefault="00FC212D" w:rsidP="00D31C06">
      <w:pPr>
        <w:pStyle w:val="HWSection2Blue"/>
        <w:spacing w:before="0" w:line="240" w:lineRule="auto"/>
        <w:rPr>
          <w:rFonts w:ascii="Poppins" w:hAnsi="Poppins" w:cs="Poppins"/>
          <w:b w:val="0"/>
          <w:spacing w:val="0"/>
          <w:sz w:val="24"/>
          <w:szCs w:val="24"/>
        </w:rPr>
      </w:pPr>
      <w:r w:rsidRPr="00FC212D">
        <w:rPr>
          <w:rFonts w:ascii="Poppins" w:hAnsi="Poppins" w:cs="Poppins"/>
          <w:b w:val="0"/>
          <w:spacing w:val="0"/>
          <w:sz w:val="24"/>
          <w:szCs w:val="24"/>
        </w:rPr>
        <w:t xml:space="preserve">Oral care is included in daily hygiene routines for residents, and staff refer them to </w:t>
      </w:r>
      <w:proofErr w:type="gramStart"/>
      <w:r w:rsidRPr="00FC212D">
        <w:rPr>
          <w:rFonts w:ascii="Poppins" w:hAnsi="Poppins" w:cs="Poppins"/>
          <w:b w:val="0"/>
          <w:spacing w:val="0"/>
          <w:sz w:val="24"/>
          <w:szCs w:val="24"/>
        </w:rPr>
        <w:t>specialists</w:t>
      </w:r>
      <w:proofErr w:type="gramEnd"/>
      <w:r w:rsidRPr="00FC212D">
        <w:rPr>
          <w:rFonts w:ascii="Poppins" w:hAnsi="Poppins" w:cs="Poppins"/>
          <w:b w:val="0"/>
          <w:spacing w:val="0"/>
          <w:sz w:val="24"/>
          <w:szCs w:val="24"/>
        </w:rPr>
        <w:t xml:space="preserve"> as necessary.</w:t>
      </w:r>
    </w:p>
    <w:p w14:paraId="1BD1455B" w14:textId="77777777" w:rsidR="00D31C06" w:rsidRDefault="00D31C06" w:rsidP="00D31C06">
      <w:pPr>
        <w:pStyle w:val="HWSection2Blue"/>
        <w:spacing w:before="0" w:line="240" w:lineRule="auto"/>
        <w:rPr>
          <w:rFonts w:ascii="Poppins" w:hAnsi="Poppins" w:cs="Poppins"/>
          <w:b w:val="0"/>
          <w:spacing w:val="0"/>
          <w:sz w:val="24"/>
          <w:szCs w:val="24"/>
        </w:rPr>
      </w:pPr>
      <w:bookmarkStart w:id="3" w:name="_Toc130285879"/>
      <w:bookmarkStart w:id="4" w:name="_Toc130895075"/>
    </w:p>
    <w:p w14:paraId="14D1FA7D" w14:textId="641BDBEF" w:rsidR="00090259" w:rsidRPr="00CD6A67" w:rsidRDefault="00090259" w:rsidP="00D31C06">
      <w:pPr>
        <w:pStyle w:val="HWSection2Blue"/>
        <w:spacing w:before="0" w:line="240" w:lineRule="auto"/>
        <w:rPr>
          <w:rFonts w:asciiTheme="majorHAnsi" w:hAnsiTheme="majorHAnsi" w:cstheme="majorHAnsi"/>
        </w:rPr>
      </w:pPr>
      <w:r w:rsidRPr="00CD6A67">
        <w:rPr>
          <w:rFonts w:asciiTheme="majorHAnsi" w:hAnsiTheme="majorHAnsi" w:cstheme="majorHAnsi"/>
          <w:sz w:val="28"/>
          <w:szCs w:val="28"/>
        </w:rPr>
        <w:t>Contact Us</w:t>
      </w:r>
      <w:bookmarkEnd w:id="3"/>
      <w:bookmarkEnd w:id="4"/>
    </w:p>
    <w:p w14:paraId="36C85783" w14:textId="2A367860" w:rsidR="00CD6A67" w:rsidRDefault="00090259" w:rsidP="00CD6A67">
      <w:pPr>
        <w:pStyle w:val="HWStoryText"/>
        <w:divId w:val="1908104382"/>
        <w:rPr>
          <w:rStyle w:val="normaltextrun"/>
          <w:rFonts w:asciiTheme="minorHAnsi" w:hAnsiTheme="minorHAnsi" w:cstheme="minorHAnsi"/>
          <w:sz w:val="24"/>
          <w:szCs w:val="24"/>
        </w:rPr>
      </w:pPr>
      <w:r w:rsidRPr="00D6738E">
        <w:rPr>
          <w:rStyle w:val="normaltextrun"/>
          <w:rFonts w:asciiTheme="minorHAnsi" w:hAnsiTheme="minorHAnsi" w:cstheme="minorHAnsi"/>
          <w:sz w:val="24"/>
          <w:szCs w:val="24"/>
        </w:rPr>
        <w:t>If you require this report in an alternative format, please contact us</w:t>
      </w:r>
      <w:r w:rsidR="00F043DC">
        <w:rPr>
          <w:rStyle w:val="normaltextrun"/>
          <w:rFonts w:asciiTheme="minorHAnsi" w:hAnsiTheme="minorHAnsi" w:cstheme="minorHAnsi"/>
          <w:sz w:val="24"/>
          <w:szCs w:val="24"/>
        </w:rPr>
        <w:t xml:space="preserve">. </w:t>
      </w:r>
      <w:r w:rsidRPr="00D6738E">
        <w:rPr>
          <w:rStyle w:val="normaltextrun"/>
          <w:rFonts w:asciiTheme="minorHAnsi" w:hAnsiTheme="minorHAnsi" w:cstheme="minorHAnsi"/>
          <w:sz w:val="24"/>
          <w:szCs w:val="24"/>
        </w:rPr>
        <w:t xml:space="preserve"> </w:t>
      </w:r>
    </w:p>
    <w:p w14:paraId="1B09DEC7" w14:textId="77777777" w:rsidR="00CD6A67" w:rsidRDefault="00CD6A67" w:rsidP="00CD6A67">
      <w:pPr>
        <w:pStyle w:val="HWStoryText"/>
        <w:divId w:val="1908104382"/>
        <w:rPr>
          <w:rStyle w:val="normaltextrun"/>
          <w:rFonts w:asciiTheme="minorHAnsi" w:hAnsiTheme="minorHAnsi" w:cstheme="minorHAnsi"/>
          <w:sz w:val="24"/>
          <w:szCs w:val="24"/>
        </w:rPr>
      </w:pPr>
    </w:p>
    <w:p w14:paraId="219DB575" w14:textId="3ED20B57" w:rsidR="004A43F3" w:rsidRPr="00CD6A67" w:rsidRDefault="00715CAD" w:rsidP="00CD6A67">
      <w:pPr>
        <w:pStyle w:val="HWStoryText"/>
        <w:divId w:val="1908104382"/>
        <w:rPr>
          <w:rFonts w:asciiTheme="minorHAnsi" w:hAnsiTheme="minorHAnsi" w:cstheme="minorHAnsi"/>
          <w:sz w:val="24"/>
          <w:szCs w:val="24"/>
        </w:rPr>
        <w:sectPr w:rsidR="004A43F3" w:rsidRPr="00CD6A67" w:rsidSect="00762252">
          <w:headerReference w:type="default" r:id="rId21"/>
          <w:footerReference w:type="default" r:id="rId22"/>
          <w:pgSz w:w="11906" w:h="16838" w:code="9"/>
          <w:pgMar w:top="851" w:right="737" w:bottom="1304" w:left="737" w:header="624" w:footer="454" w:gutter="0"/>
          <w:pgNumType w:start="1"/>
          <w:cols w:space="708"/>
          <w:docGrid w:linePitch="360"/>
        </w:sectPr>
      </w:pPr>
      <w:r w:rsidRPr="00715CAD">
        <w:rPr>
          <w:rStyle w:val="normaltextrun"/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73" behindDoc="0" locked="0" layoutInCell="1" allowOverlap="1" wp14:anchorId="07590B4B" wp14:editId="775AB865">
                <wp:simplePos x="0" y="0"/>
                <wp:positionH relativeFrom="margin">
                  <wp:align>left</wp:align>
                </wp:positionH>
                <wp:positionV relativeFrom="paragraph">
                  <wp:posOffset>5675630</wp:posOffset>
                </wp:positionV>
                <wp:extent cx="6357620" cy="12287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762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F9147" w14:textId="38D293C8" w:rsidR="00715CAD" w:rsidRPr="00D6738E" w:rsidRDefault="00715CAD" w:rsidP="00715CAD">
                            <w:pPr>
                              <w:pStyle w:val="HWStoryTex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D6738E">
                              <w:rPr>
                                <w:rStyle w:val="normaltextrun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We confirm that we are using the Healthwatch Trademark (which covers the logo and Healthwatch brand) when undertaking work on our statutory activities as covered by the licence agreement.</w:t>
                            </w:r>
                            <w:r w:rsidRPr="00D6738E">
                              <w:rPr>
                                <w:rStyle w:val="normaltextrun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 </w:t>
                            </w:r>
                            <w:r w:rsidRPr="00D6738E">
                              <w:rPr>
                                <w:rStyle w:val="eop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3C532B9" w14:textId="77777777" w:rsidR="00715CAD" w:rsidRPr="00D6738E" w:rsidRDefault="00715CAD" w:rsidP="00715CAD">
                            <w:pPr>
                              <w:pStyle w:val="HWChar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6738E">
                              <w:rPr>
                                <w:rStyle w:val="normaltextrun"/>
                                <w:rFonts w:asciiTheme="minorHAnsi" w:hAnsiTheme="minorHAnsi" w:cstheme="minorHAnsi"/>
                                <w:color w:val="004C6B" w:themeColor="text1"/>
                                <w:szCs w:val="24"/>
                              </w:rPr>
                              <w:t>© Copyright Healthwatch Greenwich 2020</w:t>
                            </w:r>
                            <w:r w:rsidRPr="00D6738E">
                              <w:rPr>
                                <w:rStyle w:val="normaltextrun"/>
                                <w:rFonts w:ascii="Times New Roman" w:hAnsi="Times New Roman" w:cs="Times New Roman"/>
                                <w:color w:val="004C6B" w:themeColor="text1"/>
                                <w:szCs w:val="24"/>
                              </w:rPr>
                              <w:t>  </w:t>
                            </w:r>
                          </w:p>
                          <w:p w14:paraId="50C5341B" w14:textId="798E26CE" w:rsidR="00715CAD" w:rsidRDefault="00715C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7590B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46.9pt;width:500.6pt;height:96.75pt;z-index:251680773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">
                <v:textbox>
                  <w:txbxContent>
                    <w:p w14:paraId="398F9147" w14:textId="38D293C8" w:rsidR="00715CAD" w:rsidRPr="00D6738E" w:rsidRDefault="00715CAD" w:rsidP="00715CAD">
                      <w:pPr>
                        <w:pStyle w:val="HWStoryTex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D6738E">
                        <w:rPr>
                          <w:rStyle w:val="normaltextrun"/>
                          <w:rFonts w:asciiTheme="minorHAnsi" w:hAnsiTheme="minorHAnsi" w:cstheme="minorHAnsi"/>
                          <w:sz w:val="24"/>
                          <w:szCs w:val="24"/>
                        </w:rPr>
                        <w:t>We confirm that we are using the Healthwatch Trademark (which covers the logo and Healthwatch brand) when undertaking work on our statutory activities as covered by the licence agreement.</w:t>
                      </w:r>
                      <w:r w:rsidRPr="00D6738E">
                        <w:rPr>
                          <w:rStyle w:val="normaltextrun"/>
                          <w:rFonts w:ascii="Times New Roman" w:hAnsi="Times New Roman" w:cs="Times New Roman"/>
                          <w:sz w:val="24"/>
                          <w:szCs w:val="24"/>
                        </w:rPr>
                        <w:t> </w:t>
                      </w:r>
                      <w:r w:rsidRPr="00D6738E">
                        <w:rPr>
                          <w:rStyle w:val="eop"/>
                          <w:rFonts w:asciiTheme="minorHAnsi" w:hAnsiTheme="minorHAnsi" w:cstheme="minorHAnsi"/>
                          <w:sz w:val="24"/>
                          <w:szCs w:val="24"/>
                        </w:rPr>
                        <w:t> </w:t>
                      </w:r>
                    </w:p>
                    <w:p w14:paraId="53C532B9" w14:textId="77777777" w:rsidR="00715CAD" w:rsidRPr="00D6738E" w:rsidRDefault="00715CAD" w:rsidP="00715CAD">
                      <w:pPr>
                        <w:pStyle w:val="HWChart"/>
                        <w:rPr>
                          <w:rFonts w:asciiTheme="minorHAnsi" w:hAnsiTheme="minorHAnsi" w:cstheme="minorHAnsi"/>
                        </w:rPr>
                      </w:pPr>
                      <w:r w:rsidRPr="00D6738E">
                        <w:rPr>
                          <w:rStyle w:val="normaltextrun"/>
                          <w:rFonts w:asciiTheme="minorHAnsi" w:hAnsiTheme="minorHAnsi" w:cstheme="minorHAnsi"/>
                          <w:color w:val="004C6B" w:themeColor="text1"/>
                          <w:szCs w:val="24"/>
                        </w:rPr>
                        <w:t>© Copyright Healthwatch Greenwich 2020</w:t>
                      </w:r>
                      <w:r w:rsidRPr="00D6738E">
                        <w:rPr>
                          <w:rStyle w:val="normaltextrun"/>
                          <w:rFonts w:ascii="Times New Roman" w:hAnsi="Times New Roman" w:cs="Times New Roman"/>
                          <w:color w:val="004C6B" w:themeColor="text1"/>
                          <w:szCs w:val="24"/>
                        </w:rPr>
                        <w:t>  </w:t>
                      </w:r>
                    </w:p>
                    <w:p w14:paraId="50C5341B" w14:textId="798E26CE" w:rsidR="00715CAD" w:rsidRDefault="00715CAD"/>
                  </w:txbxContent>
                </v:textbox>
                <w10:wrap type="square" anchorx="margin"/>
              </v:shape>
            </w:pict>
          </mc:Fallback>
        </mc:AlternateContent>
      </w:r>
    </w:p>
    <w:p w14:paraId="3A470C31" w14:textId="27458C8E" w:rsidR="004A43F3" w:rsidRPr="006147DF" w:rsidRDefault="00A457A4" w:rsidP="006147DF">
      <w:pPr>
        <w:pStyle w:val="HWEndPage1"/>
      </w:pPr>
      <w:r>
        <w:rPr>
          <w:noProof/>
        </w:rPr>
        <w:lastRenderedPageBreak/>
        <w:drawing>
          <wp:anchor distT="0" distB="0" distL="114300" distR="114300" simplePos="0" relativeHeight="251676677" behindDoc="1" locked="0" layoutInCell="1" allowOverlap="1" wp14:anchorId="7013DEE8" wp14:editId="3BA6599A">
            <wp:simplePos x="0" y="0"/>
            <wp:positionH relativeFrom="column">
              <wp:posOffset>-220063</wp:posOffset>
            </wp:positionH>
            <wp:positionV relativeFrom="paragraph">
              <wp:posOffset>1546296</wp:posOffset>
            </wp:positionV>
            <wp:extent cx="2580005" cy="644525"/>
            <wp:effectExtent l="0" t="0" r="0" b="0"/>
            <wp:wrapTight wrapText="bothSides">
              <wp:wrapPolygon edited="0">
                <wp:start x="319" y="1277"/>
                <wp:lineTo x="425" y="11917"/>
                <wp:lineTo x="4785" y="14471"/>
                <wp:lineTo x="11483" y="15748"/>
                <wp:lineTo x="11696" y="19578"/>
                <wp:lineTo x="11802" y="20430"/>
                <wp:lineTo x="21265" y="20430"/>
                <wp:lineTo x="21265" y="6810"/>
                <wp:lineTo x="20946" y="4682"/>
                <wp:lineTo x="20095" y="1277"/>
                <wp:lineTo x="319" y="1277"/>
              </wp:wrapPolygon>
            </wp:wrapTight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C33702" w14:textId="6C1CC885" w:rsidR="0029723A" w:rsidRPr="00B004A3" w:rsidRDefault="0029723A">
      <w:pPr>
        <w:pStyle w:val="HWEndPage2"/>
        <w:divId w:val="1843816140"/>
        <w:rPr>
          <w:rFonts w:ascii="Poppins" w:eastAsia="Times New Roman" w:hAnsi="Poppins" w:cs="Poppins"/>
          <w:b w:val="0"/>
          <w:bCs/>
        </w:rPr>
      </w:pPr>
      <w:r w:rsidRPr="00B004A3">
        <w:rPr>
          <w:rFonts w:ascii="Poppins" w:eastAsia="Times New Roman" w:hAnsi="Poppins" w:cs="Poppins"/>
          <w:b w:val="0"/>
          <w:bCs/>
        </w:rPr>
        <w:t>Gunnery House</w:t>
      </w:r>
    </w:p>
    <w:p w14:paraId="25223B7E" w14:textId="52C754A6" w:rsidR="0029723A" w:rsidRPr="00B004A3" w:rsidRDefault="0029723A">
      <w:pPr>
        <w:pStyle w:val="HWEndPage2"/>
        <w:divId w:val="1843816140"/>
        <w:rPr>
          <w:rFonts w:ascii="Poppins" w:eastAsia="Times New Roman" w:hAnsi="Poppins" w:cs="Poppins"/>
          <w:b w:val="0"/>
          <w:bCs/>
        </w:rPr>
      </w:pPr>
      <w:r w:rsidRPr="00B004A3">
        <w:rPr>
          <w:rFonts w:ascii="Poppins" w:eastAsia="Times New Roman" w:hAnsi="Poppins" w:cs="Poppins"/>
          <w:b w:val="0"/>
          <w:bCs/>
        </w:rPr>
        <w:t>Gunnery Terrace</w:t>
      </w:r>
    </w:p>
    <w:p w14:paraId="2D511C9A" w14:textId="5DF88C27" w:rsidR="0029723A" w:rsidRPr="00B004A3" w:rsidRDefault="0029723A">
      <w:pPr>
        <w:pStyle w:val="HWEndPage2"/>
        <w:divId w:val="1843816140"/>
        <w:rPr>
          <w:rFonts w:ascii="Poppins" w:eastAsia="Times New Roman" w:hAnsi="Poppins" w:cs="Poppins"/>
          <w:b w:val="0"/>
          <w:bCs/>
        </w:rPr>
      </w:pPr>
      <w:r w:rsidRPr="00B004A3">
        <w:rPr>
          <w:rFonts w:ascii="Poppins" w:eastAsia="Times New Roman" w:hAnsi="Poppins" w:cs="Poppins"/>
          <w:b w:val="0"/>
          <w:bCs/>
        </w:rPr>
        <w:t>Woolwich</w:t>
      </w:r>
    </w:p>
    <w:p w14:paraId="1BC312E5" w14:textId="17F0C5EB" w:rsidR="0029723A" w:rsidRPr="00B004A3" w:rsidRDefault="0029723A">
      <w:pPr>
        <w:pStyle w:val="HWEndPage2"/>
        <w:divId w:val="1843816140"/>
        <w:rPr>
          <w:rFonts w:ascii="Poppins" w:eastAsia="Times New Roman" w:hAnsi="Poppins" w:cs="Poppins"/>
          <w:b w:val="0"/>
          <w:bCs/>
        </w:rPr>
      </w:pPr>
      <w:r w:rsidRPr="00B004A3">
        <w:rPr>
          <w:rFonts w:ascii="Poppins" w:eastAsia="Times New Roman" w:hAnsi="Poppins" w:cs="Poppins"/>
          <w:b w:val="0"/>
          <w:bCs/>
        </w:rPr>
        <w:t>London</w:t>
      </w:r>
    </w:p>
    <w:p w14:paraId="098D8B63" w14:textId="77777777" w:rsidR="004A43F3" w:rsidRPr="00B004A3" w:rsidRDefault="0029723A" w:rsidP="006147DF">
      <w:pPr>
        <w:pStyle w:val="HWEndPage2"/>
        <w:rPr>
          <w:b w:val="0"/>
          <w:bCs/>
        </w:rPr>
      </w:pPr>
      <w:r w:rsidRPr="00B004A3">
        <w:rPr>
          <w:rFonts w:ascii="Poppins" w:eastAsia="Times New Roman" w:hAnsi="Poppins" w:cs="Poppins"/>
          <w:b w:val="0"/>
          <w:bCs/>
        </w:rPr>
        <w:t>SE18 6SW</w:t>
      </w:r>
    </w:p>
    <w:p w14:paraId="16290C1D" w14:textId="50C01664" w:rsidR="006147DF" w:rsidRPr="00B004A3" w:rsidRDefault="006147DF" w:rsidP="006147DF">
      <w:pPr>
        <w:pStyle w:val="HWEndPage2"/>
        <w:rPr>
          <w:b w:val="0"/>
          <w:bCs/>
        </w:rPr>
      </w:pPr>
    </w:p>
    <w:p w14:paraId="3FC28263" w14:textId="18D7F52C" w:rsidR="004A43F3" w:rsidRPr="00B004A3" w:rsidRDefault="004A43F3" w:rsidP="006147DF">
      <w:pPr>
        <w:pStyle w:val="HWEndPage3"/>
        <w:rPr>
          <w:b w:val="0"/>
          <w:bCs/>
        </w:rPr>
      </w:pPr>
      <w:r w:rsidRPr="00B004A3">
        <w:rPr>
          <w:b w:val="0"/>
          <w:bCs/>
        </w:rPr>
        <w:t>www.healthwatch</w:t>
      </w:r>
      <w:r w:rsidR="00537E0B" w:rsidRPr="00B004A3">
        <w:rPr>
          <w:b w:val="0"/>
          <w:bCs/>
        </w:rPr>
        <w:t>greenwich</w:t>
      </w:r>
      <w:r w:rsidRPr="00B004A3">
        <w:rPr>
          <w:b w:val="0"/>
          <w:bCs/>
        </w:rPr>
        <w:t>.co.uk</w:t>
      </w:r>
      <w:r w:rsidR="007D4EFC" w:rsidRPr="00B004A3">
        <w:rPr>
          <w:b w:val="0"/>
          <w:bCs/>
        </w:rPr>
        <w:t xml:space="preserve"> </w:t>
      </w:r>
      <w:r w:rsidR="00BB0E31" w:rsidRPr="00B004A3">
        <w:rPr>
          <w:b w:val="0"/>
          <w:bCs/>
          <w:noProof/>
          <w:lang w:eastAsia="en-GB"/>
        </w:rPr>
        <w:drawing>
          <wp:anchor distT="0" distB="0" distL="114300" distR="114300" simplePos="0" relativeHeight="251658241" behindDoc="1" locked="1" layoutInCell="1" allowOverlap="1" wp14:anchorId="655130E2" wp14:editId="4BD28039">
            <wp:simplePos x="0" y="0"/>
            <wp:positionH relativeFrom="page">
              <wp:posOffset>-44450</wp:posOffset>
            </wp:positionH>
            <wp:positionV relativeFrom="page">
              <wp:posOffset>21590</wp:posOffset>
            </wp:positionV>
            <wp:extent cx="7560945" cy="106959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ing Template - Back cover Swoosh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0DF3E" w14:textId="025C2D27" w:rsidR="004A43F3" w:rsidRPr="00B004A3" w:rsidRDefault="008A354C" w:rsidP="006147DF">
      <w:pPr>
        <w:pStyle w:val="HWEndPage3"/>
        <w:rPr>
          <w:b w:val="0"/>
          <w:bCs/>
        </w:rPr>
      </w:pPr>
      <w:r w:rsidRPr="00B004A3">
        <w:rPr>
          <w:b w:val="0"/>
          <w:bCs/>
        </w:rPr>
        <w:t>t: 020 8301 8340</w:t>
      </w:r>
      <w:r w:rsidRPr="00B004A3">
        <w:rPr>
          <w:rFonts w:ascii="Times New Roman" w:hAnsi="Times New Roman" w:cs="Times New Roman"/>
          <w:b w:val="0"/>
          <w:bCs/>
        </w:rPr>
        <w:t>  </w:t>
      </w:r>
    </w:p>
    <w:p w14:paraId="365107BE" w14:textId="1A912D5A" w:rsidR="004A43F3" w:rsidRPr="00B004A3" w:rsidRDefault="00B2556A" w:rsidP="006147DF">
      <w:pPr>
        <w:pStyle w:val="HWEndPage3"/>
        <w:rPr>
          <w:b w:val="0"/>
          <w:bCs/>
        </w:rPr>
      </w:pPr>
      <w:r w:rsidRPr="00B004A3">
        <w:rPr>
          <w:b w:val="0"/>
          <w:bCs/>
        </w:rPr>
        <w:t xml:space="preserve">e: </w:t>
      </w:r>
      <w:r w:rsidRPr="00B004A3">
        <w:rPr>
          <w:rFonts w:ascii="Times New Roman" w:hAnsi="Times New Roman" w:cs="Times New Roman"/>
          <w:b w:val="0"/>
          <w:bCs/>
        </w:rPr>
        <w:t>​</w:t>
      </w:r>
      <w:hyperlink r:id="rId24" w:history="1">
        <w:r w:rsidRPr="00B004A3">
          <w:rPr>
            <w:b w:val="0"/>
            <w:bCs/>
          </w:rPr>
          <w:t>info@healthwatchgreenwich.co.uk</w:t>
        </w:r>
      </w:hyperlink>
      <w:r w:rsidRPr="00B004A3">
        <w:rPr>
          <w:rFonts w:ascii="Times New Roman" w:hAnsi="Times New Roman" w:cs="Times New Roman"/>
          <w:b w:val="0"/>
          <w:bCs/>
        </w:rPr>
        <w:t> </w:t>
      </w:r>
    </w:p>
    <w:p w14:paraId="2A75A532" w14:textId="77777777" w:rsidR="00B004A3" w:rsidRPr="00B004A3" w:rsidRDefault="006147DF" w:rsidP="006147DF">
      <w:pPr>
        <w:pStyle w:val="HWEndPage3"/>
        <w:rPr>
          <w:b w:val="0"/>
          <w:bCs/>
        </w:rPr>
      </w:pPr>
      <w:r w:rsidRPr="00B004A3">
        <w:rPr>
          <w:b w:val="0"/>
          <w:bCs/>
          <w:noProof/>
          <w:lang w:eastAsia="en-GB"/>
        </w:rPr>
        <w:drawing>
          <wp:anchor distT="0" distB="0" distL="0" distR="36195" simplePos="0" relativeHeight="251658242" behindDoc="0" locked="0" layoutInCell="1" allowOverlap="1" wp14:anchorId="0EF970A8" wp14:editId="126399A7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3350" cy="142875"/>
            <wp:effectExtent l="19050" t="0" r="0" b="0"/>
            <wp:wrapSquare wrapText="bothSides"/>
            <wp:docPr id="17" name="Picture 17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5870" t="27907" r="92093" b="7052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4A3">
        <w:rPr>
          <w:b w:val="0"/>
          <w:bCs/>
        </w:rPr>
        <w:t xml:space="preserve"> </w:t>
      </w:r>
      <w:r w:rsidR="004A43F3" w:rsidRPr="00B004A3">
        <w:rPr>
          <w:b w:val="0"/>
          <w:bCs/>
        </w:rPr>
        <w:t>@H</w:t>
      </w:r>
      <w:r w:rsidR="000349DF" w:rsidRPr="00B004A3">
        <w:rPr>
          <w:b w:val="0"/>
          <w:bCs/>
        </w:rPr>
        <w:t>WGreenwich</w:t>
      </w:r>
    </w:p>
    <w:p w14:paraId="4CEC9008" w14:textId="11DCF90A" w:rsidR="004A43F3" w:rsidRPr="006147DF" w:rsidRDefault="00B004A3" w:rsidP="006147DF">
      <w:pPr>
        <w:pStyle w:val="HWEndPage3"/>
      </w:pPr>
      <w:r w:rsidRPr="00B004A3">
        <w:rPr>
          <w:b w:val="0"/>
          <w:bCs/>
          <w:noProof/>
          <w:lang w:eastAsia="en-GB"/>
        </w:rPr>
        <w:drawing>
          <wp:anchor distT="0" distB="0" distL="0" distR="36195" simplePos="0" relativeHeight="251678725" behindDoc="0" locked="0" layoutInCell="1" allowOverlap="1" wp14:anchorId="3D6F398F" wp14:editId="6F0006FA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5" name="Picture 5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4A3">
        <w:rPr>
          <w:b w:val="0"/>
          <w:bCs/>
        </w:rPr>
        <w:t xml:space="preserve"> Facebook.com/</w:t>
      </w:r>
      <w:proofErr w:type="spellStart"/>
      <w:r w:rsidRPr="00B004A3">
        <w:rPr>
          <w:b w:val="0"/>
          <w:bCs/>
        </w:rPr>
        <w:t>Healthwatchgreenwich</w:t>
      </w:r>
      <w:proofErr w:type="spellEnd"/>
      <w:r w:rsidR="006147DF" w:rsidRPr="006147DF">
        <w:rPr>
          <w:noProof/>
          <w:lang w:eastAsia="en-GB"/>
        </w:rPr>
        <w:drawing>
          <wp:anchor distT="0" distB="0" distL="0" distR="36195" simplePos="0" relativeHeight="251658243" behindDoc="0" locked="0" layoutInCell="1" allowOverlap="1" wp14:anchorId="120A4D20" wp14:editId="303D739B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38113" cy="142875"/>
            <wp:effectExtent l="19050" t="0" r="0" b="0"/>
            <wp:wrapSquare wrapText="bothSides"/>
            <wp:docPr id="18" name="Picture 18" descr="P1038 HWE Local Healthwatch AR templates_v7 For Pe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1038 HWE Local Healthwatch AR templates_v7 For Peter_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5823" t="30215" r="92128" b="682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43F3" w:rsidRPr="006147DF" w:rsidSect="006147DF">
      <w:headerReference w:type="default" r:id="rId26"/>
      <w:footerReference w:type="default" r:id="rId27"/>
      <w:pgSz w:w="11906" w:h="16838" w:code="9"/>
      <w:pgMar w:top="851" w:right="737" w:bottom="680" w:left="73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A9A41" w14:textId="77777777" w:rsidR="007D7103" w:rsidRDefault="007D7103" w:rsidP="007D1518">
      <w:r>
        <w:separator/>
      </w:r>
    </w:p>
  </w:endnote>
  <w:endnote w:type="continuationSeparator" w:id="0">
    <w:p w14:paraId="258B4051" w14:textId="77777777" w:rsidR="007D7103" w:rsidRDefault="007D7103" w:rsidP="007D1518">
      <w:r>
        <w:continuationSeparator/>
      </w:r>
    </w:p>
  </w:endnote>
  <w:endnote w:type="continuationNotice" w:id="1">
    <w:p w14:paraId="2CD05F1B" w14:textId="77777777" w:rsidR="007D7103" w:rsidRDefault="007D710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4571" w14:textId="77777777" w:rsidR="000A4351" w:rsidRPr="000A4351" w:rsidRDefault="000A4351" w:rsidP="00744DAC">
    <w:pPr>
      <w:pStyle w:val="Footer"/>
      <w:tabs>
        <w:tab w:val="clear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2AC99" w14:textId="45F96CA5" w:rsidR="00A5113A" w:rsidRDefault="00683E8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BE1DBB" wp14:editId="5887731D">
              <wp:simplePos x="0" y="0"/>
              <wp:positionH relativeFrom="page">
                <wp:posOffset>459105</wp:posOffset>
              </wp:positionH>
              <wp:positionV relativeFrom="page">
                <wp:posOffset>9955530</wp:posOffset>
              </wp:positionV>
              <wp:extent cx="6642100" cy="0"/>
              <wp:effectExtent l="0" t="0" r="0" b="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6421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4CF26D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6.15pt;margin-top:783.9pt;width:52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" strokecolor="#004c6b [3213]" strokeweight="1pt">
              <o:lock v:ext="edit" shapetype="f"/>
              <w10:wrap anchorx="page" anchory="page"/>
              <w10:anchorlock/>
            </v:shape>
          </w:pict>
        </mc:Fallback>
      </mc:AlternateContent>
    </w:r>
    <w:r w:rsidR="00F85233">
      <w:t xml:space="preserve"> </w:t>
    </w:r>
  </w:p>
  <w:p w14:paraId="01A4277A" w14:textId="77777777" w:rsidR="004E3B85" w:rsidRPr="004E3B85" w:rsidRDefault="0090532F" w:rsidP="004E3B85">
    <w:pPr>
      <w:pStyle w:val="Footer"/>
      <w:rPr>
        <w:b/>
      </w:rPr>
    </w:pPr>
    <w:r w:rsidRPr="004E3B85">
      <w:rPr>
        <w:rStyle w:val="PageNumber"/>
      </w:rPr>
      <w:fldChar w:fldCharType="begin"/>
    </w:r>
    <w:r w:rsidR="004E3B85" w:rsidRPr="004E3B85">
      <w:rPr>
        <w:rStyle w:val="PageNumber"/>
      </w:rPr>
      <w:instrText xml:space="preserve"> PAGE   \* MERGEFORMAT </w:instrText>
    </w:r>
    <w:r w:rsidRPr="004E3B85">
      <w:rPr>
        <w:rStyle w:val="PageNumber"/>
      </w:rPr>
      <w:fldChar w:fldCharType="separate"/>
    </w:r>
    <w:r w:rsidR="003D207E">
      <w:rPr>
        <w:rStyle w:val="PageNumber"/>
        <w:noProof/>
      </w:rPr>
      <w:t>8</w:t>
    </w:r>
    <w:r w:rsidRPr="004E3B8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FF77" w14:textId="77777777" w:rsidR="004A43F3" w:rsidRPr="004A43F3" w:rsidRDefault="004A43F3" w:rsidP="004E3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87E1" w14:textId="77777777" w:rsidR="007D7103" w:rsidRDefault="007D7103" w:rsidP="007D1518">
      <w:r>
        <w:separator/>
      </w:r>
    </w:p>
  </w:footnote>
  <w:footnote w:type="continuationSeparator" w:id="0">
    <w:p w14:paraId="4526B6D1" w14:textId="77777777" w:rsidR="007D7103" w:rsidRDefault="007D7103" w:rsidP="007D1518">
      <w:r>
        <w:continuationSeparator/>
      </w:r>
    </w:p>
  </w:footnote>
  <w:footnote w:type="continuationNotice" w:id="1">
    <w:p w14:paraId="34E458A6" w14:textId="77777777" w:rsidR="007D7103" w:rsidRDefault="007D710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1E6BD" w14:textId="77777777" w:rsidR="00622021" w:rsidRDefault="00622021" w:rsidP="00622021">
    <w:pPr>
      <w:pStyle w:val="Header"/>
      <w:spacing w:after="8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31E3" w14:textId="77777777" w:rsidR="00A5113A" w:rsidRDefault="00A511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FFD4A" w14:textId="77777777" w:rsidR="00363040" w:rsidRDefault="006147DF" w:rsidP="006147DF">
    <w:pPr>
      <w:pStyle w:val="Header"/>
      <w:spacing w:after="800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0AF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BCBC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908F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F80B2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44CB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10E5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56D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76E9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C0B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667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B41F31"/>
    <w:multiLevelType w:val="hybridMultilevel"/>
    <w:tmpl w:val="E9363C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36B28"/>
    <w:multiLevelType w:val="multilevel"/>
    <w:tmpl w:val="3B4C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9E3B47"/>
    <w:multiLevelType w:val="hybridMultilevel"/>
    <w:tmpl w:val="A6E64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DF"/>
    <w:multiLevelType w:val="hybridMultilevel"/>
    <w:tmpl w:val="E9363C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53350"/>
    <w:multiLevelType w:val="hybridMultilevel"/>
    <w:tmpl w:val="E9363C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47C23"/>
    <w:multiLevelType w:val="hybridMultilevel"/>
    <w:tmpl w:val="7FBA78E4"/>
    <w:lvl w:ilvl="0" w:tplc="3A344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800C3"/>
    <w:multiLevelType w:val="hybridMultilevel"/>
    <w:tmpl w:val="E9363C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61615"/>
    <w:multiLevelType w:val="hybridMultilevel"/>
    <w:tmpl w:val="870E8ED0"/>
    <w:lvl w:ilvl="0" w:tplc="5E30E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A3CFD"/>
    <w:multiLevelType w:val="hybridMultilevel"/>
    <w:tmpl w:val="0C9AAA8E"/>
    <w:lvl w:ilvl="0" w:tplc="8A9ABAEE">
      <w:numFmt w:val="bullet"/>
      <w:pStyle w:val="HWBullets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C5241D"/>
    <w:multiLevelType w:val="hybridMultilevel"/>
    <w:tmpl w:val="13143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142E20"/>
    <w:multiLevelType w:val="hybridMultilevel"/>
    <w:tmpl w:val="8A740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981E49"/>
    <w:multiLevelType w:val="hybridMultilevel"/>
    <w:tmpl w:val="79AE6428"/>
    <w:lvl w:ilvl="0" w:tplc="F9360E22">
      <w:start w:val="3"/>
      <w:numFmt w:val="bullet"/>
      <w:lvlText w:val="-"/>
      <w:lvlJc w:val="left"/>
      <w:pPr>
        <w:ind w:left="720" w:hanging="360"/>
      </w:pPr>
      <w:rPr>
        <w:rFonts w:ascii="Poppins Light" w:eastAsiaTheme="minorHAnsi" w:hAnsi="Poppins Light" w:cs="Poppins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42597"/>
    <w:multiLevelType w:val="hybridMultilevel"/>
    <w:tmpl w:val="D88C239E"/>
    <w:lvl w:ilvl="0" w:tplc="B818028A">
      <w:start w:val="1"/>
      <w:numFmt w:val="bullet"/>
      <w:pStyle w:val="HWStoryBullets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19"/>
  </w:num>
  <w:num w:numId="14">
    <w:abstractNumId w:val="12"/>
  </w:num>
  <w:num w:numId="15">
    <w:abstractNumId w:val="18"/>
  </w:num>
  <w:num w:numId="16">
    <w:abstractNumId w:val="16"/>
  </w:num>
  <w:num w:numId="17">
    <w:abstractNumId w:val="23"/>
  </w:num>
  <w:num w:numId="18">
    <w:abstractNumId w:val="22"/>
  </w:num>
  <w:num w:numId="19">
    <w:abstractNumId w:val="20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5"/>
  </w:num>
  <w:num w:numId="23">
    <w:abstractNumId w:val="10"/>
  </w:num>
  <w:num w:numId="24">
    <w:abstractNumId w:val="1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DE"/>
    <w:rsid w:val="00023116"/>
    <w:rsid w:val="00034158"/>
    <w:rsid w:val="000349DF"/>
    <w:rsid w:val="00035C22"/>
    <w:rsid w:val="000368F0"/>
    <w:rsid w:val="00042799"/>
    <w:rsid w:val="00051D56"/>
    <w:rsid w:val="00056E1D"/>
    <w:rsid w:val="0006241D"/>
    <w:rsid w:val="00063D7C"/>
    <w:rsid w:val="00064FF9"/>
    <w:rsid w:val="00090259"/>
    <w:rsid w:val="00091BD1"/>
    <w:rsid w:val="00092015"/>
    <w:rsid w:val="000969D4"/>
    <w:rsid w:val="000A4351"/>
    <w:rsid w:val="000B3F88"/>
    <w:rsid w:val="000B5938"/>
    <w:rsid w:val="000C6021"/>
    <w:rsid w:val="000D072F"/>
    <w:rsid w:val="000D5E1C"/>
    <w:rsid w:val="000D772D"/>
    <w:rsid w:val="000E4E21"/>
    <w:rsid w:val="000F6681"/>
    <w:rsid w:val="00105082"/>
    <w:rsid w:val="00115F68"/>
    <w:rsid w:val="00123D5C"/>
    <w:rsid w:val="00125900"/>
    <w:rsid w:val="00125BE5"/>
    <w:rsid w:val="00132D01"/>
    <w:rsid w:val="001412CE"/>
    <w:rsid w:val="001512BF"/>
    <w:rsid w:val="001518C5"/>
    <w:rsid w:val="00153797"/>
    <w:rsid w:val="001578CB"/>
    <w:rsid w:val="00157CDE"/>
    <w:rsid w:val="00163642"/>
    <w:rsid w:val="00164078"/>
    <w:rsid w:val="00172A2A"/>
    <w:rsid w:val="0017762A"/>
    <w:rsid w:val="001A0EEB"/>
    <w:rsid w:val="001A6238"/>
    <w:rsid w:val="001B6C6E"/>
    <w:rsid w:val="001C4D43"/>
    <w:rsid w:val="001C52CA"/>
    <w:rsid w:val="001C6B77"/>
    <w:rsid w:val="001D6A1C"/>
    <w:rsid w:val="001D7127"/>
    <w:rsid w:val="001E1DE0"/>
    <w:rsid w:val="001E4CA5"/>
    <w:rsid w:val="001F0F52"/>
    <w:rsid w:val="001F1049"/>
    <w:rsid w:val="001F7792"/>
    <w:rsid w:val="002138FB"/>
    <w:rsid w:val="002207D0"/>
    <w:rsid w:val="00232593"/>
    <w:rsid w:val="0024364F"/>
    <w:rsid w:val="00244DD7"/>
    <w:rsid w:val="00260934"/>
    <w:rsid w:val="00271909"/>
    <w:rsid w:val="0028325A"/>
    <w:rsid w:val="0029313C"/>
    <w:rsid w:val="0029723A"/>
    <w:rsid w:val="002A3A18"/>
    <w:rsid w:val="002B124C"/>
    <w:rsid w:val="002B141C"/>
    <w:rsid w:val="002C2AB5"/>
    <w:rsid w:val="002C6E91"/>
    <w:rsid w:val="002D5F54"/>
    <w:rsid w:val="002D775B"/>
    <w:rsid w:val="002F4EDD"/>
    <w:rsid w:val="00313819"/>
    <w:rsid w:val="003151E3"/>
    <w:rsid w:val="003163F1"/>
    <w:rsid w:val="003179C6"/>
    <w:rsid w:val="0033150B"/>
    <w:rsid w:val="00334EE6"/>
    <w:rsid w:val="00335A66"/>
    <w:rsid w:val="00340D2E"/>
    <w:rsid w:val="003424CC"/>
    <w:rsid w:val="00344827"/>
    <w:rsid w:val="00363040"/>
    <w:rsid w:val="00372AF2"/>
    <w:rsid w:val="00375858"/>
    <w:rsid w:val="00380E6A"/>
    <w:rsid w:val="003825F0"/>
    <w:rsid w:val="00391AA0"/>
    <w:rsid w:val="0039447D"/>
    <w:rsid w:val="00395B92"/>
    <w:rsid w:val="003D207E"/>
    <w:rsid w:val="003E0DEC"/>
    <w:rsid w:val="003E523F"/>
    <w:rsid w:val="003E6758"/>
    <w:rsid w:val="003F0F35"/>
    <w:rsid w:val="003F6DCB"/>
    <w:rsid w:val="00402106"/>
    <w:rsid w:val="00415CBE"/>
    <w:rsid w:val="004222B7"/>
    <w:rsid w:val="00430F0A"/>
    <w:rsid w:val="00434080"/>
    <w:rsid w:val="00451D9C"/>
    <w:rsid w:val="0046788B"/>
    <w:rsid w:val="00490DEF"/>
    <w:rsid w:val="004928CC"/>
    <w:rsid w:val="004A38A8"/>
    <w:rsid w:val="004A42CF"/>
    <w:rsid w:val="004A43F3"/>
    <w:rsid w:val="004A4D69"/>
    <w:rsid w:val="004B2AE4"/>
    <w:rsid w:val="004C412B"/>
    <w:rsid w:val="004D2A8F"/>
    <w:rsid w:val="004D2EC8"/>
    <w:rsid w:val="004D329E"/>
    <w:rsid w:val="004E3B85"/>
    <w:rsid w:val="004E3E2D"/>
    <w:rsid w:val="004E5916"/>
    <w:rsid w:val="004F2ECE"/>
    <w:rsid w:val="004F49DD"/>
    <w:rsid w:val="00514740"/>
    <w:rsid w:val="005248C3"/>
    <w:rsid w:val="0052532F"/>
    <w:rsid w:val="005314BB"/>
    <w:rsid w:val="00537E0B"/>
    <w:rsid w:val="00555E1C"/>
    <w:rsid w:val="0057205B"/>
    <w:rsid w:val="005841FB"/>
    <w:rsid w:val="0059120E"/>
    <w:rsid w:val="0059175F"/>
    <w:rsid w:val="00597AA1"/>
    <w:rsid w:val="005C3599"/>
    <w:rsid w:val="005C4DD4"/>
    <w:rsid w:val="005E11F2"/>
    <w:rsid w:val="005E2C0C"/>
    <w:rsid w:val="005E6FF2"/>
    <w:rsid w:val="006031FC"/>
    <w:rsid w:val="006037F9"/>
    <w:rsid w:val="00607410"/>
    <w:rsid w:val="006126EB"/>
    <w:rsid w:val="006147DF"/>
    <w:rsid w:val="00622021"/>
    <w:rsid w:val="00623E54"/>
    <w:rsid w:val="00633D55"/>
    <w:rsid w:val="0064059A"/>
    <w:rsid w:val="0064787F"/>
    <w:rsid w:val="00652D46"/>
    <w:rsid w:val="00654C6B"/>
    <w:rsid w:val="0066161A"/>
    <w:rsid w:val="00683E8D"/>
    <w:rsid w:val="0068683E"/>
    <w:rsid w:val="00691B86"/>
    <w:rsid w:val="00692C3D"/>
    <w:rsid w:val="006C0A93"/>
    <w:rsid w:val="006C301A"/>
    <w:rsid w:val="006C3ACA"/>
    <w:rsid w:val="006C5E89"/>
    <w:rsid w:val="006D2FAE"/>
    <w:rsid w:val="006D3A55"/>
    <w:rsid w:val="006D5592"/>
    <w:rsid w:val="006D735C"/>
    <w:rsid w:val="006E2A8A"/>
    <w:rsid w:val="006E5CC4"/>
    <w:rsid w:val="006F6803"/>
    <w:rsid w:val="0070477F"/>
    <w:rsid w:val="00706E05"/>
    <w:rsid w:val="00715CAD"/>
    <w:rsid w:val="007217CC"/>
    <w:rsid w:val="0072551A"/>
    <w:rsid w:val="00725DA6"/>
    <w:rsid w:val="0073192A"/>
    <w:rsid w:val="00733072"/>
    <w:rsid w:val="00740E0D"/>
    <w:rsid w:val="00741B29"/>
    <w:rsid w:val="00744DAC"/>
    <w:rsid w:val="00750D67"/>
    <w:rsid w:val="0075234E"/>
    <w:rsid w:val="00762252"/>
    <w:rsid w:val="00762C96"/>
    <w:rsid w:val="00783C98"/>
    <w:rsid w:val="0078459F"/>
    <w:rsid w:val="007855EC"/>
    <w:rsid w:val="00792CC3"/>
    <w:rsid w:val="00794500"/>
    <w:rsid w:val="00794F58"/>
    <w:rsid w:val="007A5CC3"/>
    <w:rsid w:val="007B2041"/>
    <w:rsid w:val="007B677F"/>
    <w:rsid w:val="007B6936"/>
    <w:rsid w:val="007C1380"/>
    <w:rsid w:val="007D1518"/>
    <w:rsid w:val="007D4EFC"/>
    <w:rsid w:val="007D7103"/>
    <w:rsid w:val="007E2B37"/>
    <w:rsid w:val="00815EC4"/>
    <w:rsid w:val="0082071A"/>
    <w:rsid w:val="00836634"/>
    <w:rsid w:val="00841516"/>
    <w:rsid w:val="008416D6"/>
    <w:rsid w:val="0084228B"/>
    <w:rsid w:val="008474B2"/>
    <w:rsid w:val="00851069"/>
    <w:rsid w:val="00861E07"/>
    <w:rsid w:val="00875542"/>
    <w:rsid w:val="00877269"/>
    <w:rsid w:val="00884522"/>
    <w:rsid w:val="00886003"/>
    <w:rsid w:val="008867B8"/>
    <w:rsid w:val="00887348"/>
    <w:rsid w:val="00887AA6"/>
    <w:rsid w:val="008A354C"/>
    <w:rsid w:val="008C3B84"/>
    <w:rsid w:val="008C606E"/>
    <w:rsid w:val="008C68A2"/>
    <w:rsid w:val="008C78F4"/>
    <w:rsid w:val="008D14DE"/>
    <w:rsid w:val="008E0F9C"/>
    <w:rsid w:val="008E5204"/>
    <w:rsid w:val="008F77C8"/>
    <w:rsid w:val="0090247A"/>
    <w:rsid w:val="0090532F"/>
    <w:rsid w:val="00911D36"/>
    <w:rsid w:val="00923C0A"/>
    <w:rsid w:val="0093093E"/>
    <w:rsid w:val="00935F37"/>
    <w:rsid w:val="009434AF"/>
    <w:rsid w:val="00943F47"/>
    <w:rsid w:val="009501A8"/>
    <w:rsid w:val="00957ECB"/>
    <w:rsid w:val="0098156D"/>
    <w:rsid w:val="009824B3"/>
    <w:rsid w:val="00996E19"/>
    <w:rsid w:val="009B13AD"/>
    <w:rsid w:val="009C224C"/>
    <w:rsid w:val="009D3858"/>
    <w:rsid w:val="009E27BE"/>
    <w:rsid w:val="009E43FD"/>
    <w:rsid w:val="009F3401"/>
    <w:rsid w:val="009F3ABB"/>
    <w:rsid w:val="009F4416"/>
    <w:rsid w:val="009F48BB"/>
    <w:rsid w:val="00A048C3"/>
    <w:rsid w:val="00A15942"/>
    <w:rsid w:val="00A16A88"/>
    <w:rsid w:val="00A2138A"/>
    <w:rsid w:val="00A23F92"/>
    <w:rsid w:val="00A26E5F"/>
    <w:rsid w:val="00A27EB0"/>
    <w:rsid w:val="00A3752C"/>
    <w:rsid w:val="00A4249D"/>
    <w:rsid w:val="00A457A4"/>
    <w:rsid w:val="00A5113A"/>
    <w:rsid w:val="00A84B02"/>
    <w:rsid w:val="00A93AD5"/>
    <w:rsid w:val="00A94B35"/>
    <w:rsid w:val="00A97B4C"/>
    <w:rsid w:val="00AB0BD8"/>
    <w:rsid w:val="00AC1411"/>
    <w:rsid w:val="00AC76C3"/>
    <w:rsid w:val="00AD5E2D"/>
    <w:rsid w:val="00AE5FE0"/>
    <w:rsid w:val="00AF0B97"/>
    <w:rsid w:val="00AF5711"/>
    <w:rsid w:val="00B004A3"/>
    <w:rsid w:val="00B00F36"/>
    <w:rsid w:val="00B05FAC"/>
    <w:rsid w:val="00B060EF"/>
    <w:rsid w:val="00B23C40"/>
    <w:rsid w:val="00B2556A"/>
    <w:rsid w:val="00B31FC3"/>
    <w:rsid w:val="00B56941"/>
    <w:rsid w:val="00B63291"/>
    <w:rsid w:val="00B75C79"/>
    <w:rsid w:val="00B770BF"/>
    <w:rsid w:val="00B80CB5"/>
    <w:rsid w:val="00B82264"/>
    <w:rsid w:val="00B831E6"/>
    <w:rsid w:val="00B83771"/>
    <w:rsid w:val="00B913C6"/>
    <w:rsid w:val="00B9150F"/>
    <w:rsid w:val="00B91DD6"/>
    <w:rsid w:val="00B92639"/>
    <w:rsid w:val="00BB0E31"/>
    <w:rsid w:val="00BB5998"/>
    <w:rsid w:val="00BC5754"/>
    <w:rsid w:val="00BC5ACF"/>
    <w:rsid w:val="00BD0EE9"/>
    <w:rsid w:val="00BD5094"/>
    <w:rsid w:val="00BE1AD0"/>
    <w:rsid w:val="00BE5DD6"/>
    <w:rsid w:val="00BE627D"/>
    <w:rsid w:val="00C029ED"/>
    <w:rsid w:val="00C20329"/>
    <w:rsid w:val="00C23174"/>
    <w:rsid w:val="00C23E84"/>
    <w:rsid w:val="00C3126B"/>
    <w:rsid w:val="00C36385"/>
    <w:rsid w:val="00C4588F"/>
    <w:rsid w:val="00C519AB"/>
    <w:rsid w:val="00C5423C"/>
    <w:rsid w:val="00C6573A"/>
    <w:rsid w:val="00C73E04"/>
    <w:rsid w:val="00C77F3E"/>
    <w:rsid w:val="00C803C4"/>
    <w:rsid w:val="00C86A25"/>
    <w:rsid w:val="00C964CE"/>
    <w:rsid w:val="00C96E68"/>
    <w:rsid w:val="00CC03E4"/>
    <w:rsid w:val="00CC18A0"/>
    <w:rsid w:val="00CC43CC"/>
    <w:rsid w:val="00CD173A"/>
    <w:rsid w:val="00CD6A67"/>
    <w:rsid w:val="00CD70F3"/>
    <w:rsid w:val="00CE0ACA"/>
    <w:rsid w:val="00CE6F2E"/>
    <w:rsid w:val="00CE798F"/>
    <w:rsid w:val="00D06946"/>
    <w:rsid w:val="00D1249B"/>
    <w:rsid w:val="00D144A9"/>
    <w:rsid w:val="00D26CF6"/>
    <w:rsid w:val="00D2715E"/>
    <w:rsid w:val="00D31C06"/>
    <w:rsid w:val="00D368D5"/>
    <w:rsid w:val="00D404B4"/>
    <w:rsid w:val="00D6439F"/>
    <w:rsid w:val="00D6738E"/>
    <w:rsid w:val="00D7381E"/>
    <w:rsid w:val="00D82202"/>
    <w:rsid w:val="00D82C9B"/>
    <w:rsid w:val="00D84D6C"/>
    <w:rsid w:val="00D90905"/>
    <w:rsid w:val="00D95CF1"/>
    <w:rsid w:val="00DB1AEC"/>
    <w:rsid w:val="00DB2A78"/>
    <w:rsid w:val="00DB3298"/>
    <w:rsid w:val="00DB59BE"/>
    <w:rsid w:val="00DB6A25"/>
    <w:rsid w:val="00DC17D7"/>
    <w:rsid w:val="00DC7297"/>
    <w:rsid w:val="00DE0FD4"/>
    <w:rsid w:val="00DF02E3"/>
    <w:rsid w:val="00E019DA"/>
    <w:rsid w:val="00E02890"/>
    <w:rsid w:val="00E05FB1"/>
    <w:rsid w:val="00E06CD3"/>
    <w:rsid w:val="00E2114F"/>
    <w:rsid w:val="00E237DC"/>
    <w:rsid w:val="00E258B8"/>
    <w:rsid w:val="00E30A40"/>
    <w:rsid w:val="00E45E90"/>
    <w:rsid w:val="00E50A4E"/>
    <w:rsid w:val="00E56CB1"/>
    <w:rsid w:val="00E7414E"/>
    <w:rsid w:val="00E77F79"/>
    <w:rsid w:val="00E87033"/>
    <w:rsid w:val="00E903EC"/>
    <w:rsid w:val="00E97B38"/>
    <w:rsid w:val="00EA5BAD"/>
    <w:rsid w:val="00EA6230"/>
    <w:rsid w:val="00EA6620"/>
    <w:rsid w:val="00EC102C"/>
    <w:rsid w:val="00EC273F"/>
    <w:rsid w:val="00EC3E6C"/>
    <w:rsid w:val="00EC7BBE"/>
    <w:rsid w:val="00EF4650"/>
    <w:rsid w:val="00F042E8"/>
    <w:rsid w:val="00F043DC"/>
    <w:rsid w:val="00F05086"/>
    <w:rsid w:val="00F27E34"/>
    <w:rsid w:val="00F52321"/>
    <w:rsid w:val="00F62FDD"/>
    <w:rsid w:val="00F75F4F"/>
    <w:rsid w:val="00F82F67"/>
    <w:rsid w:val="00F85233"/>
    <w:rsid w:val="00FB1BB8"/>
    <w:rsid w:val="00FC212D"/>
    <w:rsid w:val="00FC2DE4"/>
    <w:rsid w:val="00FE6E88"/>
    <w:rsid w:val="00FF4EE4"/>
    <w:rsid w:val="00FF532B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F133F"/>
  <w15:docId w15:val="{0514A6AA-73CB-1A41-A41A-C28E1D3D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unhideWhenUsed="1"/>
    <w:lsdException w:name="heading 3" w:uiPriority="9" w:unhideWhenUsed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49" w:unhideWhenUsed="1"/>
    <w:lsdException w:name="Strong" w:uiPriority="49" w:qFormat="1"/>
    <w:lsdException w:name="Emphasis" w:uiPriority="4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4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49" w:qFormat="1"/>
    <w:lsdException w:name="Intense Emphasis" w:uiPriority="49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9"/>
    <w:rsid w:val="00F82F67"/>
    <w:pPr>
      <w:spacing w:line="280" w:lineRule="atLeast"/>
    </w:pPr>
    <w:rPr>
      <w:rFonts w:ascii="Poppins Light" w:hAnsi="Poppins Light" w:cs="Arial"/>
    </w:rPr>
  </w:style>
  <w:style w:type="paragraph" w:styleId="Heading1">
    <w:name w:val="heading 1"/>
    <w:basedOn w:val="Normal"/>
    <w:next w:val="HWHeading1Subtitle"/>
    <w:link w:val="Heading1Char"/>
    <w:uiPriority w:val="9"/>
    <w:semiHidden/>
    <w:rsid w:val="00042799"/>
    <w:pPr>
      <w:keepNext/>
      <w:keepLines/>
      <w:spacing w:after="420" w:line="880" w:lineRule="exact"/>
      <w:outlineLvl w:val="0"/>
    </w:pPr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E02890"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E02890"/>
    <w:pPr>
      <w:keepNext/>
      <w:keepLines/>
      <w:spacing w:before="200" w:after="160" w:line="240" w:lineRule="auto"/>
      <w:outlineLvl w:val="2"/>
    </w:pPr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D2FAE"/>
    <w:pPr>
      <w:keepNext/>
      <w:keepLines/>
      <w:spacing w:after="12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03EC"/>
    <w:tblPr>
      <w:tblStyleRowBandSize w:val="1"/>
      <w:tblCellSpacing w:w="11" w:type="dxa"/>
      <w:tblInd w:w="28" w:type="dxa"/>
      <w:tblCellMar>
        <w:top w:w="28" w:type="dxa"/>
        <w:left w:w="57" w:type="dxa"/>
        <w:right w:w="57" w:type="dxa"/>
      </w:tblCellMar>
    </w:tblPr>
    <w:trPr>
      <w:tblCellSpacing w:w="11" w:type="dxa"/>
    </w:tr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DF0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CDCE1"/>
      </w:tcPr>
    </w:tblStyle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4E3B85"/>
    <w:pPr>
      <w:tabs>
        <w:tab w:val="center" w:pos="4513"/>
        <w:tab w:val="right" w:pos="9026"/>
      </w:tabs>
      <w:spacing w:line="240" w:lineRule="exact"/>
    </w:pPr>
    <w:rPr>
      <w:color w:val="004C6B" w:themeColor="text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F4EE4"/>
    <w:rPr>
      <w:rFonts w:ascii="Poppins" w:hAnsi="Poppins" w:cs="Arial"/>
      <w:color w:val="004C6B" w:themeColor="text1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rsid w:val="004E3B85"/>
    <w:rPr>
      <w:b/>
      <w:color w:val="004C6B" w:themeColor="text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F6803"/>
    <w:rPr>
      <w:rFonts w:asciiTheme="majorHAnsi" w:eastAsiaTheme="majorEastAsia" w:hAnsiTheme="majorHAnsi" w:cstheme="majorBidi"/>
      <w:b/>
      <w:bCs/>
      <w:color w:val="C31872" w:themeColor="accent1" w:themeShade="BF"/>
      <w:sz w:val="88"/>
      <w:szCs w:val="88"/>
    </w:rPr>
  </w:style>
  <w:style w:type="paragraph" w:customStyle="1" w:styleId="HWHeading1Subtitle">
    <w:name w:val="HW Heading 1 Subtitle"/>
    <w:basedOn w:val="Normal"/>
    <w:next w:val="HWNormalText"/>
    <w:uiPriority w:val="49"/>
    <w:qFormat/>
    <w:rsid w:val="00E02890"/>
    <w:pPr>
      <w:spacing w:after="200" w:line="280" w:lineRule="exact"/>
    </w:pPr>
    <w:rPr>
      <w:b/>
      <w:color w:val="004C6B" w:themeColor="text1"/>
      <w:sz w:val="24"/>
    </w:rPr>
  </w:style>
  <w:style w:type="paragraph" w:customStyle="1" w:styleId="HWNormalText">
    <w:name w:val="HW Normal Text"/>
    <w:basedOn w:val="Normal"/>
    <w:qFormat/>
    <w:rsid w:val="003151E3"/>
    <w:pPr>
      <w:spacing w:after="200" w:line="280" w:lineRule="exact"/>
    </w:pPr>
    <w:rPr>
      <w:spacing w:val="1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803"/>
    <w:rPr>
      <w:rFonts w:asciiTheme="majorHAnsi" w:eastAsiaTheme="majorEastAsia" w:hAnsiTheme="majorHAnsi" w:cstheme="majorBidi"/>
      <w:b/>
      <w:bCs/>
      <w:color w:val="E73E97" w:themeColor="accent1"/>
      <w:sz w:val="36"/>
      <w:szCs w:val="26"/>
    </w:rPr>
  </w:style>
  <w:style w:type="paragraph" w:customStyle="1" w:styleId="HWQuoteText">
    <w:name w:val="HW Quote Text"/>
    <w:basedOn w:val="Normal"/>
    <w:next w:val="HWNormalText"/>
    <w:uiPriority w:val="6"/>
    <w:qFormat/>
    <w:rsid w:val="00E02890"/>
    <w:pPr>
      <w:spacing w:before="280" w:after="680" w:line="480" w:lineRule="exact"/>
    </w:pPr>
    <w:rPr>
      <w:b/>
      <w:color w:val="E73E97" w:themeColor="accen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803"/>
    <w:rPr>
      <w:rFonts w:asciiTheme="majorHAnsi" w:eastAsiaTheme="majorEastAsia" w:hAnsiTheme="majorHAnsi" w:cstheme="majorBidi"/>
      <w:b/>
      <w:bCs/>
      <w:color w:val="004C6B" w:themeColor="text1"/>
      <w:sz w:val="28"/>
    </w:rPr>
  </w:style>
  <w:style w:type="paragraph" w:customStyle="1" w:styleId="HWBullets">
    <w:name w:val="HW Bullets"/>
    <w:basedOn w:val="HWNormalText"/>
    <w:uiPriority w:val="5"/>
    <w:qFormat/>
    <w:rsid w:val="003151E3"/>
    <w:pPr>
      <w:numPr>
        <w:numId w:val="13"/>
      </w:numPr>
      <w:ind w:left="357" w:hanging="357"/>
    </w:pPr>
  </w:style>
  <w:style w:type="paragraph" w:styleId="FootnoteText">
    <w:name w:val="footnote text"/>
    <w:basedOn w:val="Normal"/>
    <w:link w:val="FootnoteTextChar"/>
    <w:uiPriority w:val="99"/>
    <w:semiHidden/>
    <w:rsid w:val="001E1DE0"/>
    <w:pPr>
      <w:spacing w:line="240" w:lineRule="auto"/>
    </w:pPr>
    <w:rPr>
      <w:color w:val="004C6B" w:themeColor="text1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4EE4"/>
    <w:rPr>
      <w:rFonts w:ascii="Poppins" w:hAnsi="Poppins" w:cs="Arial"/>
      <w:color w:val="004C6B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rsid w:val="001E1DE0"/>
    <w:rPr>
      <w:vertAlign w:val="superscript"/>
    </w:rPr>
  </w:style>
  <w:style w:type="paragraph" w:customStyle="1" w:styleId="HWMainTitle1">
    <w:name w:val="HW Main Title 1"/>
    <w:basedOn w:val="Normal"/>
    <w:rsid w:val="00622021"/>
    <w:pPr>
      <w:spacing w:after="320" w:line="700" w:lineRule="exact"/>
      <w:contextualSpacing/>
    </w:pPr>
    <w:rPr>
      <w:rFonts w:ascii="Poppins" w:hAnsi="Poppins"/>
      <w:b/>
      <w:color w:val="FFFFFF" w:themeColor="background1"/>
      <w:sz w:val="68"/>
      <w:szCs w:val="130"/>
    </w:rPr>
  </w:style>
  <w:style w:type="paragraph" w:customStyle="1" w:styleId="HWMainTitle2">
    <w:name w:val="HW Main Title 2"/>
    <w:basedOn w:val="Normal"/>
    <w:rsid w:val="00622021"/>
    <w:pPr>
      <w:spacing w:line="420" w:lineRule="exact"/>
    </w:pPr>
    <w:rPr>
      <w:color w:val="FFFFFF" w:themeColor="background1"/>
      <w:sz w:val="36"/>
    </w:rPr>
  </w:style>
  <w:style w:type="paragraph" w:customStyle="1" w:styleId="HWSpacer">
    <w:name w:val="HW Spacer"/>
    <w:basedOn w:val="Normal"/>
    <w:uiPriority w:val="49"/>
    <w:rsid w:val="00762252"/>
    <w:pPr>
      <w:spacing w:line="240" w:lineRule="auto"/>
    </w:pPr>
    <w:rPr>
      <w:sz w:val="2"/>
      <w:szCs w:val="2"/>
    </w:rPr>
  </w:style>
  <w:style w:type="paragraph" w:styleId="TOC1">
    <w:name w:val="toc 1"/>
    <w:basedOn w:val="Normal"/>
    <w:next w:val="Normal"/>
    <w:autoRedefine/>
    <w:uiPriority w:val="3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2">
    <w:name w:val="toc 2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styleId="TOC3">
    <w:name w:val="toc 3"/>
    <w:basedOn w:val="Normal"/>
    <w:next w:val="Normal"/>
    <w:autoRedefine/>
    <w:uiPriority w:val="49"/>
    <w:rsid w:val="006F6803"/>
    <w:pPr>
      <w:tabs>
        <w:tab w:val="right" w:leader="dot" w:pos="7088"/>
      </w:tabs>
      <w:spacing w:after="160"/>
    </w:pPr>
    <w:rPr>
      <w:b/>
      <w:noProof/>
      <w:color w:val="004C6B" w:themeColor="text1"/>
      <w:sz w:val="24"/>
    </w:rPr>
  </w:style>
  <w:style w:type="paragraph" w:customStyle="1" w:styleId="HWHeading1">
    <w:name w:val="HW Heading 1"/>
    <w:basedOn w:val="Heading1"/>
    <w:next w:val="HWHeading1Subtitle"/>
    <w:uiPriority w:val="1"/>
    <w:qFormat/>
    <w:rsid w:val="00EC102C"/>
    <w:rPr>
      <w:color w:val="E73E97" w:themeColor="accent1"/>
    </w:rPr>
  </w:style>
  <w:style w:type="paragraph" w:customStyle="1" w:styleId="HWHeading2">
    <w:name w:val="HW Heading 2"/>
    <w:basedOn w:val="Heading2"/>
    <w:next w:val="HWNormalText"/>
    <w:uiPriority w:val="2"/>
    <w:qFormat/>
    <w:rsid w:val="006F6803"/>
  </w:style>
  <w:style w:type="paragraph" w:customStyle="1" w:styleId="HWHeading3">
    <w:name w:val="HW Heading 3"/>
    <w:basedOn w:val="Heading3"/>
    <w:next w:val="HWNormalText"/>
    <w:uiPriority w:val="3"/>
    <w:qFormat/>
    <w:rsid w:val="006F6803"/>
  </w:style>
  <w:style w:type="paragraph" w:customStyle="1" w:styleId="HWHeading1Non-Contents">
    <w:name w:val="HW Heading 1 (Non-Contents)"/>
    <w:basedOn w:val="HWHeading1"/>
    <w:next w:val="HWNormalText"/>
    <w:uiPriority w:val="1"/>
    <w:qFormat/>
    <w:rsid w:val="006F6803"/>
  </w:style>
  <w:style w:type="character" w:customStyle="1" w:styleId="Heading4Char">
    <w:name w:val="Heading 4 Char"/>
    <w:basedOn w:val="DefaultParagraphFont"/>
    <w:link w:val="Heading4"/>
    <w:uiPriority w:val="9"/>
    <w:semiHidden/>
    <w:rsid w:val="006D2FAE"/>
    <w:rPr>
      <w:rFonts w:asciiTheme="majorHAnsi" w:eastAsiaTheme="majorEastAsia" w:hAnsiTheme="majorHAnsi" w:cstheme="majorBidi"/>
      <w:b/>
      <w:bCs/>
      <w:iCs/>
      <w:color w:val="004C6B" w:themeColor="text1"/>
      <w:sz w:val="28"/>
    </w:rPr>
  </w:style>
  <w:style w:type="paragraph" w:customStyle="1" w:styleId="HWHeading4">
    <w:name w:val="HW Heading 4"/>
    <w:basedOn w:val="Heading4"/>
    <w:next w:val="HWNormalText"/>
    <w:uiPriority w:val="4"/>
    <w:qFormat/>
    <w:rsid w:val="00E019DA"/>
    <w:rPr>
      <w:sz w:val="24"/>
    </w:rPr>
  </w:style>
  <w:style w:type="paragraph" w:customStyle="1" w:styleId="HWStoryText">
    <w:name w:val="HW Story Text"/>
    <w:basedOn w:val="HWStoryTextQuote"/>
    <w:next w:val="HWStoryAttribution"/>
    <w:uiPriority w:val="49"/>
    <w:qFormat/>
    <w:rsid w:val="00E903EC"/>
    <w:pPr>
      <w:ind w:left="0" w:right="284"/>
    </w:pPr>
  </w:style>
  <w:style w:type="table" w:customStyle="1" w:styleId="HWQuotePlain">
    <w:name w:val="HW Quote (Plain)"/>
    <w:basedOn w:val="HWStoryBlue"/>
    <w:uiPriority w:val="99"/>
    <w:qFormat/>
    <w:rsid w:val="000D5E1C"/>
    <w:tblPr/>
    <w:tcPr>
      <w:shd w:val="clear" w:color="auto" w:fill="auto"/>
    </w:tc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HWInstructions">
    <w:name w:val="HW Instructions"/>
    <w:basedOn w:val="HWNormalText"/>
    <w:uiPriority w:val="49"/>
    <w:rsid w:val="003151E3"/>
    <w:pPr>
      <w:shd w:val="clear" w:color="auto" w:fill="FDF0D8" w:themeFill="accent3" w:themeFillTint="33"/>
      <w:ind w:left="567" w:right="567"/>
    </w:pPr>
    <w:rPr>
      <w:color w:val="5F5F5F" w:themeColor="text2" w:themeShade="80"/>
      <w:sz w:val="20"/>
    </w:rPr>
  </w:style>
  <w:style w:type="paragraph" w:customStyle="1" w:styleId="HWBlank">
    <w:name w:val="HW Blank"/>
    <w:basedOn w:val="HWNormalText"/>
    <w:uiPriority w:val="49"/>
    <w:qFormat/>
    <w:rsid w:val="00633D55"/>
    <w:pPr>
      <w:spacing w:after="0" w:line="120" w:lineRule="exact"/>
    </w:pPr>
  </w:style>
  <w:style w:type="paragraph" w:customStyle="1" w:styleId="HWBigNumber">
    <w:name w:val="HW Big Number"/>
    <w:basedOn w:val="HWNormalText"/>
    <w:next w:val="HWNormalText"/>
    <w:uiPriority w:val="49"/>
    <w:qFormat/>
    <w:rsid w:val="00E903EC"/>
    <w:pPr>
      <w:tabs>
        <w:tab w:val="center" w:pos="6663"/>
      </w:tabs>
      <w:spacing w:before="1000" w:after="0" w:line="240" w:lineRule="auto"/>
      <w:ind w:left="-57" w:right="-57"/>
    </w:pPr>
    <w:rPr>
      <w:b/>
      <w:noProof/>
      <w:sz w:val="80"/>
      <w:lang w:eastAsia="en-GB"/>
    </w:rPr>
  </w:style>
  <w:style w:type="paragraph" w:customStyle="1" w:styleId="HWChart">
    <w:name w:val="HW Chart"/>
    <w:basedOn w:val="HWNormalText"/>
    <w:next w:val="HWNormalText"/>
    <w:uiPriority w:val="49"/>
    <w:qFormat/>
    <w:rsid w:val="003151E3"/>
    <w:pPr>
      <w:spacing w:line="240" w:lineRule="atLeast"/>
    </w:pPr>
    <w:rPr>
      <w:noProof/>
      <w:lang w:eastAsia="en-GB"/>
    </w:rPr>
  </w:style>
  <w:style w:type="paragraph" w:customStyle="1" w:styleId="HWEndPage1">
    <w:name w:val="HW End Page 1"/>
    <w:basedOn w:val="HWNormalText"/>
    <w:next w:val="HWEndPage2"/>
    <w:uiPriority w:val="49"/>
    <w:rsid w:val="003151E3"/>
    <w:pPr>
      <w:spacing w:before="4080" w:after="0"/>
    </w:pPr>
    <w:rPr>
      <w:b/>
      <w:color w:val="FFFFFF" w:themeColor="background1"/>
      <w:sz w:val="20"/>
    </w:rPr>
  </w:style>
  <w:style w:type="paragraph" w:customStyle="1" w:styleId="HWEndPage2">
    <w:name w:val="HW End Page 2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paragraph" w:customStyle="1" w:styleId="HWEndPage3">
    <w:name w:val="HW End Page 3"/>
    <w:basedOn w:val="HWNormalText"/>
    <w:uiPriority w:val="49"/>
    <w:rsid w:val="003151E3"/>
    <w:pPr>
      <w:spacing w:after="0" w:line="260" w:lineRule="exact"/>
    </w:pPr>
    <w:rPr>
      <w:b/>
      <w:color w:val="FFFFFF" w:themeColor="background1"/>
      <w:sz w:val="20"/>
    </w:rPr>
  </w:style>
  <w:style w:type="table" w:customStyle="1" w:styleId="HWStoryBlue">
    <w:name w:val="HW Story (Blue)"/>
    <w:basedOn w:val="TableNormal"/>
    <w:uiPriority w:val="99"/>
    <w:qFormat/>
    <w:rsid w:val="000D5E1C"/>
    <w:tblPr>
      <w:tblInd w:w="170" w:type="dxa"/>
      <w:tblCellMar>
        <w:top w:w="142" w:type="dxa"/>
        <w:left w:w="198" w:type="dxa"/>
        <w:right w:w="198" w:type="dxa"/>
      </w:tblCellMar>
    </w:tblPr>
    <w:tcPr>
      <w:shd w:val="clear" w:color="auto" w:fill="E5F5FB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5F5FB"/>
      </w:tcPr>
    </w:tblStylePr>
  </w:style>
  <w:style w:type="paragraph" w:customStyle="1" w:styleId="HWStoryTitle">
    <w:name w:val="HW Story Title"/>
    <w:basedOn w:val="HWNormalText"/>
    <w:uiPriority w:val="49"/>
    <w:qFormat/>
    <w:rsid w:val="004D2EC8"/>
    <w:pPr>
      <w:spacing w:after="0" w:line="245" w:lineRule="auto"/>
    </w:pPr>
    <w:rPr>
      <w:b/>
      <w:color w:val="004C6B" w:themeColor="text1"/>
      <w:sz w:val="28"/>
    </w:rPr>
  </w:style>
  <w:style w:type="paragraph" w:customStyle="1" w:styleId="HWStoryTextQuote">
    <w:name w:val="HW Story Text Quote"/>
    <w:basedOn w:val="HWNormalText"/>
    <w:next w:val="HWStoryAttribution"/>
    <w:uiPriority w:val="49"/>
    <w:qFormat/>
    <w:rsid w:val="004D2EC8"/>
    <w:pPr>
      <w:spacing w:line="192" w:lineRule="auto"/>
      <w:ind w:left="1474" w:right="1701"/>
    </w:pPr>
    <w:rPr>
      <w:color w:val="004C6B" w:themeColor="text1"/>
      <w:sz w:val="28"/>
    </w:rPr>
  </w:style>
  <w:style w:type="paragraph" w:customStyle="1" w:styleId="HWStoryAttribution">
    <w:name w:val="HW Story Attribution"/>
    <w:basedOn w:val="HWNormalText"/>
    <w:uiPriority w:val="49"/>
    <w:qFormat/>
    <w:rsid w:val="004D2EC8"/>
    <w:pPr>
      <w:spacing w:after="0" w:line="288" w:lineRule="auto"/>
      <w:ind w:left="1474" w:right="1701"/>
    </w:pPr>
    <w:rPr>
      <w:b/>
      <w:color w:val="004C6B" w:themeColor="text1"/>
    </w:rPr>
  </w:style>
  <w:style w:type="paragraph" w:customStyle="1" w:styleId="HWStoryBullets">
    <w:name w:val="HW Story Bullets"/>
    <w:basedOn w:val="HWStoryTextQuote"/>
    <w:uiPriority w:val="49"/>
    <w:qFormat/>
    <w:rsid w:val="00E903EC"/>
    <w:pPr>
      <w:numPr>
        <w:numId w:val="17"/>
      </w:numPr>
      <w:spacing w:after="0" w:line="240" w:lineRule="auto"/>
      <w:ind w:left="567" w:right="567" w:hanging="567"/>
    </w:pPr>
  </w:style>
  <w:style w:type="table" w:customStyle="1" w:styleId="HWStoryPink">
    <w:name w:val="HW Story (Pink)"/>
    <w:basedOn w:val="HWStoryBlue"/>
    <w:uiPriority w:val="99"/>
    <w:qFormat/>
    <w:rsid w:val="00E903EC"/>
    <w:tblPr/>
    <w:tcPr>
      <w:shd w:val="clear" w:color="auto" w:fill="FAD8EA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FAD8EA"/>
      </w:tcPr>
    </w:tblStylePr>
  </w:style>
  <w:style w:type="table" w:customStyle="1" w:styleId="HWStoryGreen">
    <w:name w:val="HW Story (Green)"/>
    <w:basedOn w:val="HWStoryBlue"/>
    <w:uiPriority w:val="99"/>
    <w:qFormat/>
    <w:rsid w:val="00E903EC"/>
    <w:tblPr/>
    <w:tcPr>
      <w:shd w:val="clear" w:color="auto" w:fill="E7F2CC"/>
    </w:tcPr>
    <w:tblStylePr w:type="firstRow">
      <w:tblPr/>
      <w:tcPr>
        <w:tcBorders>
          <w:top w:val="nil"/>
          <w:left w:val="nil"/>
          <w:bottom w:val="single" w:sz="4" w:space="0" w:color="004C6B" w:themeColor="text1"/>
          <w:right w:val="nil"/>
          <w:insideH w:val="nil"/>
          <w:insideV w:val="nil"/>
          <w:tl2br w:val="nil"/>
          <w:tr2bl w:val="nil"/>
        </w:tcBorders>
        <w:shd w:val="clear" w:color="auto" w:fill="E7F2CC"/>
      </w:tcPr>
    </w:tblStylePr>
  </w:style>
  <w:style w:type="paragraph" w:customStyle="1" w:styleId="HWSection1White">
    <w:name w:val="HW Section 1 (White)"/>
    <w:basedOn w:val="HWNormalText"/>
    <w:next w:val="HWSection2White"/>
    <w:uiPriority w:val="49"/>
    <w:qFormat/>
    <w:rsid w:val="007855EC"/>
    <w:pPr>
      <w:spacing w:after="0" w:line="240" w:lineRule="auto"/>
    </w:pPr>
    <w:rPr>
      <w:rFonts w:ascii="Poppins" w:hAnsi="Poppins" w:cs="Poppins"/>
      <w:b/>
      <w:noProof/>
      <w:color w:val="FFFFFF" w:themeColor="background1"/>
      <w:sz w:val="56"/>
      <w:lang w:eastAsia="en-GB"/>
    </w:rPr>
  </w:style>
  <w:style w:type="paragraph" w:customStyle="1" w:styleId="HWSection2White">
    <w:name w:val="HW Section 2 (White)"/>
    <w:basedOn w:val="HWNormalText"/>
    <w:uiPriority w:val="49"/>
    <w:qFormat/>
    <w:rsid w:val="007855EC"/>
    <w:pPr>
      <w:spacing w:before="40" w:after="0" w:line="600" w:lineRule="exact"/>
    </w:pPr>
    <w:rPr>
      <w:b/>
      <w:color w:val="FFFFFF" w:themeColor="background1"/>
      <w:sz w:val="52"/>
      <w:szCs w:val="52"/>
    </w:rPr>
  </w:style>
  <w:style w:type="paragraph" w:customStyle="1" w:styleId="HWSection1Blue">
    <w:name w:val="HW Section 1 (Blue)"/>
    <w:basedOn w:val="HWSection1White"/>
    <w:next w:val="HWSection2Blue"/>
    <w:uiPriority w:val="49"/>
    <w:qFormat/>
    <w:rsid w:val="007855EC"/>
    <w:rPr>
      <w:color w:val="004C6B" w:themeColor="text1"/>
    </w:rPr>
  </w:style>
  <w:style w:type="paragraph" w:customStyle="1" w:styleId="HWSection2Blue">
    <w:name w:val="HW Section 2 (Blue)"/>
    <w:basedOn w:val="HWSection2White"/>
    <w:uiPriority w:val="49"/>
    <w:qFormat/>
    <w:rsid w:val="007855EC"/>
    <w:rPr>
      <w:color w:val="004C6B" w:themeColor="text1"/>
    </w:rPr>
  </w:style>
  <w:style w:type="paragraph" w:styleId="TOCHeading">
    <w:name w:val="TOC Heading"/>
    <w:basedOn w:val="Heading1"/>
    <w:next w:val="Normal"/>
    <w:uiPriority w:val="49"/>
    <w:unhideWhenUsed/>
    <w:qFormat/>
    <w:rsid w:val="00A27EB0"/>
    <w:pPr>
      <w:spacing w:before="240" w:after="0" w:line="259" w:lineRule="auto"/>
      <w:outlineLvl w:val="9"/>
    </w:pPr>
    <w:rPr>
      <w:b w:val="0"/>
      <w:bCs w:val="0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A27EB0"/>
    <w:rPr>
      <w:color w:val="A81563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E4CA5"/>
    <w:pPr>
      <w:pBdr>
        <w:top w:val="single" w:sz="12" w:space="4" w:color="F9B93E" w:themeColor="accent3"/>
        <w:left w:val="single" w:sz="36" w:space="0" w:color="FDF0D8" w:themeColor="accent3" w:themeTint="33"/>
        <w:bottom w:val="single" w:sz="18" w:space="1" w:color="FDF0D8" w:themeColor="accent3" w:themeTint="33"/>
        <w:right w:val="single" w:sz="18" w:space="4" w:color="FDF0D8" w:themeColor="accent3" w:themeTint="33"/>
      </w:pBdr>
      <w:shd w:val="clear" w:color="auto" w:fill="FDF0D8" w:themeFill="accent3" w:themeFillTint="33"/>
      <w:spacing w:before="360" w:line="240" w:lineRule="auto"/>
    </w:pPr>
    <w:rPr>
      <w:rFonts w:asciiTheme="minorHAnsi" w:hAnsiTheme="minorHAnsi" w:cstheme="minorBidi"/>
      <w:color w:val="004C6B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1E4CA5"/>
    <w:rPr>
      <w:rFonts w:asciiTheme="minorHAnsi" w:hAnsiTheme="minorHAnsi" w:cstheme="minorBidi"/>
      <w:color w:val="004C6B" w:themeColor="text1"/>
      <w:sz w:val="28"/>
      <w:szCs w:val="28"/>
      <w:shd w:val="clear" w:color="auto" w:fill="FDF0D8" w:themeFill="accent3" w:themeFillTint="33"/>
    </w:rPr>
  </w:style>
  <w:style w:type="paragraph" w:customStyle="1" w:styleId="s3">
    <w:name w:val="s3"/>
    <w:basedOn w:val="Normal"/>
    <w:rsid w:val="00E741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s6">
    <w:name w:val="s6"/>
    <w:basedOn w:val="DefaultParagraphFont"/>
    <w:rsid w:val="00E7414E"/>
  </w:style>
  <w:style w:type="character" w:customStyle="1" w:styleId="s7">
    <w:name w:val="s7"/>
    <w:basedOn w:val="DefaultParagraphFont"/>
    <w:rsid w:val="00E7414E"/>
  </w:style>
  <w:style w:type="character" w:customStyle="1" w:styleId="apple-converted-space">
    <w:name w:val="apple-converted-space"/>
    <w:basedOn w:val="DefaultParagraphFont"/>
    <w:rsid w:val="00E7414E"/>
  </w:style>
  <w:style w:type="character" w:customStyle="1" w:styleId="s8">
    <w:name w:val="s8"/>
    <w:basedOn w:val="DefaultParagraphFont"/>
    <w:rsid w:val="001578CB"/>
  </w:style>
  <w:style w:type="paragraph" w:customStyle="1" w:styleId="s10">
    <w:name w:val="s10"/>
    <w:basedOn w:val="Normal"/>
    <w:rsid w:val="001578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0259"/>
  </w:style>
  <w:style w:type="character" w:customStyle="1" w:styleId="eop">
    <w:name w:val="eop"/>
    <w:basedOn w:val="DefaultParagraphFont"/>
    <w:rsid w:val="00090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702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648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25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398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66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655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55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753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4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info@healthwatchgreenwich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Healthwatch Theme (2021)">
  <a:themeElements>
    <a:clrScheme name="Healthwatch">
      <a:dk1>
        <a:srgbClr val="004C6B"/>
      </a:dk1>
      <a:lt1>
        <a:sysClr val="window" lastClr="FFFFFF"/>
      </a:lt1>
      <a:dk2>
        <a:srgbClr val="BFBFBF"/>
      </a:dk2>
      <a:lt2>
        <a:srgbClr val="FFFFFF"/>
      </a:lt2>
      <a:accent1>
        <a:srgbClr val="E73E97"/>
      </a:accent1>
      <a:accent2>
        <a:srgbClr val="84BD00"/>
      </a:accent2>
      <a:accent3>
        <a:srgbClr val="F9B93E"/>
      </a:accent3>
      <a:accent4>
        <a:srgbClr val="00B38C"/>
      </a:accent4>
      <a:accent5>
        <a:srgbClr val="7FCBEB"/>
      </a:accent5>
      <a:accent6>
        <a:srgbClr val="FFFFFF"/>
      </a:accent6>
      <a:hlink>
        <a:srgbClr val="A81563"/>
      </a:hlink>
      <a:folHlink>
        <a:srgbClr val="A81563"/>
      </a:folHlink>
    </a:clrScheme>
    <a:fontScheme name="Healthwatch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3" ma:contentTypeDescription="Create a new document." ma:contentTypeScope="" ma:versionID="891189f2f97f12511b66d5f8ad612ee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ca25df0ffed8c4de39bca54504d4ee72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56D7BF-C7D2-44B4-BBB7-C6970A1DF5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4B339D-45B9-4922-822B-F13320B967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C988AB-0474-479A-AB0B-37913E131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7FCD2C-0610-4491-9F15-33DC2BF0BB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523</Words>
  <Characters>2985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</vt:lpstr>
    </vt:vector>
  </TitlesOfParts>
  <Company>Healthwatch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</dc:title>
  <dc:creator>Microsoft Office User</dc:creator>
  <cp:keywords>Report</cp:keywords>
  <dc:description>v2.24 by Kessler Associates</dc:description>
  <cp:lastModifiedBy>Kiki Bourcha</cp:lastModifiedBy>
  <cp:revision>2</cp:revision>
  <dcterms:created xsi:type="dcterms:W3CDTF">2023-04-17T11:01:00Z</dcterms:created>
  <dcterms:modified xsi:type="dcterms:W3CDTF">2023-04-17T11:01:00Z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Healthwatch</vt:lpwstr>
  </property>
  <property fmtid="{D5CDD505-2E9C-101B-9397-08002B2CF9AE}" pid="6" name="Project">
    <vt:lpwstr>Narrative Design</vt:lpwstr>
  </property>
  <property fmtid="{D5CDD505-2E9C-101B-9397-08002B2CF9AE}" pid="7" name="ContentTypeId">
    <vt:lpwstr>0x010100480EA4E9A0D10A4B86B174D08978D5EB</vt:lpwstr>
  </property>
  <property fmtid="{D5CDD505-2E9C-101B-9397-08002B2CF9AE}" pid="8" name="GrammarlyDocumentId">
    <vt:lpwstr>e904bdc6d02a06f8cc66d76adbebe2153c90b364e78e07d85de218e6f4b1d642</vt:lpwstr>
  </property>
</Properties>
</file>