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15D4" w14:textId="09FA8124" w:rsidR="00854F0B" w:rsidRPr="00EF1859" w:rsidRDefault="00ED247C" w:rsidP="00C646B6">
      <w:pPr>
        <w:pStyle w:val="Body"/>
        <w:rPr>
          <w:rFonts w:ascii="Calibri" w:eastAsia="Trebuchet MS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8FE78" wp14:editId="0B5A2DE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266700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G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5168"/>
        <w:gridCol w:w="567"/>
        <w:gridCol w:w="2977"/>
      </w:tblGrid>
      <w:tr w:rsidR="00297FFB" w:rsidRPr="00EF1859" w14:paraId="21A8CFBF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0052" w14:textId="77777777" w:rsidR="00B677A9" w:rsidRPr="008559CC" w:rsidRDefault="00B677A9" w:rsidP="00B677A9">
            <w:pPr>
              <w:pStyle w:val="Body"/>
              <w:rPr>
                <w:rFonts w:ascii="Calibri" w:hAnsi="Calibri" w:cs="Calibri"/>
                <w:b/>
                <w:bCs/>
                <w:color w:val="FFFFFF"/>
                <w:position w:val="-2"/>
                <w:sz w:val="52"/>
                <w:szCs w:val="52"/>
                <w:u w:color="FFFFFF"/>
                <w:lang w:val="en-US"/>
              </w:rPr>
            </w:pPr>
            <w:r w:rsidRPr="008559CC">
              <w:rPr>
                <w:rFonts w:ascii="Calibri" w:hAnsi="Calibri" w:cs="Calibri"/>
                <w:b/>
                <w:bCs/>
                <w:color w:val="FFFFFF"/>
                <w:position w:val="-2"/>
                <w:sz w:val="52"/>
                <w:szCs w:val="52"/>
                <w:u w:color="FFFFFF"/>
                <w:lang w:val="en-US"/>
              </w:rPr>
              <w:t>Healthwatch Greenwich Ltd</w:t>
            </w:r>
          </w:p>
          <w:p w14:paraId="0EE927CE" w14:textId="3704F25A" w:rsidR="00EF1859" w:rsidRPr="00EF1859" w:rsidRDefault="00E61DFD" w:rsidP="00ED247C">
            <w:pPr>
              <w:pStyle w:val="Body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FFFF"/>
                <w:position w:val="-2"/>
                <w:sz w:val="32"/>
                <w:szCs w:val="32"/>
                <w:u w:color="FFFFFF"/>
              </w:rPr>
              <w:t>Board</w:t>
            </w:r>
            <w:r w:rsidR="00B677A9" w:rsidRPr="00B677A9">
              <w:rPr>
                <w:rFonts w:ascii="Calibri" w:hAnsi="Calibri" w:cs="Calibri"/>
                <w:b/>
                <w:bCs/>
                <w:color w:val="FFFFFF"/>
                <w:position w:val="-2"/>
                <w:sz w:val="32"/>
                <w:szCs w:val="32"/>
                <w:u w:color="FFFFFF"/>
              </w:rPr>
              <w:t xml:space="preserve"> Me</w:t>
            </w:r>
            <w:r w:rsidR="00B677A9" w:rsidRPr="00B677A9">
              <w:rPr>
                <w:rFonts w:ascii="Calibri" w:hAnsi="Calibri" w:cs="Calibri"/>
                <w:b/>
                <w:bCs/>
                <w:color w:val="FFFFFF"/>
                <w:spacing w:val="-2"/>
                <w:position w:val="-2"/>
                <w:sz w:val="32"/>
                <w:szCs w:val="32"/>
                <w:u w:color="FFFFFF"/>
              </w:rPr>
              <w:t>e</w:t>
            </w:r>
            <w:r w:rsidR="00B677A9" w:rsidRPr="00B677A9">
              <w:rPr>
                <w:rFonts w:ascii="Calibri" w:hAnsi="Calibri" w:cs="Calibri"/>
                <w:b/>
                <w:bCs/>
                <w:color w:val="FFFFFF"/>
                <w:position w:val="-2"/>
                <w:sz w:val="32"/>
                <w:szCs w:val="32"/>
                <w:u w:color="FFFFFF"/>
              </w:rPr>
              <w:t xml:space="preserve">ting Minutes </w:t>
            </w:r>
            <w:r w:rsidR="00BE6CDC"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– </w:t>
            </w:r>
            <w:r w:rsidR="00B677A9"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PART </w:t>
            </w:r>
            <w:r w:rsidR="00CB6DF6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B677A9"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0E7ED5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–</w:t>
            </w:r>
            <w:r w:rsidR="00CB6DF6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BE6CDC" w:rsidRPr="00B677A9">
              <w:rPr>
                <w:rStyle w:val="PageNumber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FOR PUBLICATION</w:t>
            </w:r>
          </w:p>
        </w:tc>
      </w:tr>
      <w:tr w:rsidR="00297FFB" w:rsidRPr="00EF1859" w14:paraId="003E430E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97EB" w14:textId="18E99657" w:rsidR="00297FFB" w:rsidRPr="00EF1859" w:rsidRDefault="00231A6A" w:rsidP="00542B11">
            <w:pPr>
              <w:pStyle w:val="Body"/>
              <w:ind w:left="107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30</w:t>
            </w:r>
            <w:r w:rsidR="00907E7B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03</w:t>
            </w:r>
            <w:r w:rsidR="008A543F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/</w:t>
            </w:r>
            <w:r w:rsidR="00546343"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2</w:t>
            </w:r>
          </w:p>
        </w:tc>
        <w:tc>
          <w:tcPr>
            <w:tcW w:w="5168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01CB" w14:textId="35C9B6C4" w:rsidR="00297FFB" w:rsidRPr="00EF1859" w:rsidRDefault="00C64419" w:rsidP="00542B11">
            <w:pPr>
              <w:pStyle w:val="Body"/>
              <w:ind w:left="109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6</w:t>
            </w:r>
            <w:r w:rsidR="00373139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:</w:t>
            </w:r>
            <w:r w:rsidR="005C76DF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3</w:t>
            </w:r>
            <w:r w:rsidR="00373139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0</w:t>
            </w:r>
            <w:r w:rsidR="00741BE2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 xml:space="preserve"> </w:t>
            </w:r>
            <w:r w:rsidR="00231A6A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–</w:t>
            </w:r>
            <w:r w:rsidR="00741BE2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 xml:space="preserve"> </w:t>
            </w:r>
            <w:r w:rsidR="00231A6A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8:3</w:t>
            </w:r>
            <w:r w:rsidR="00996E4C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0</w:t>
            </w:r>
            <w:r w:rsidR="00741BE2">
              <w:rPr>
                <w:rFonts w:ascii="Calibri" w:hAnsi="Calibri" w:cs="Calibri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pm</w:t>
            </w:r>
          </w:p>
        </w:tc>
        <w:tc>
          <w:tcPr>
            <w:tcW w:w="3544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209" w:type="dxa"/>
            </w:tcMar>
          </w:tcPr>
          <w:p w14:paraId="2FD101C9" w14:textId="31AD39E4" w:rsidR="00297FFB" w:rsidRPr="00EF1859" w:rsidRDefault="00231A6A" w:rsidP="00542B11">
            <w:pPr>
              <w:pStyle w:val="Body"/>
              <w:spacing w:line="260" w:lineRule="exact"/>
              <w:ind w:left="107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pacing w:val="7"/>
                <w:sz w:val="24"/>
                <w:szCs w:val="24"/>
                <w:lang w:val="en-US"/>
              </w:rPr>
              <w:t>Teams Meeting</w:t>
            </w:r>
          </w:p>
        </w:tc>
      </w:tr>
      <w:tr w:rsidR="00297FFB" w:rsidRPr="00EF1859" w14:paraId="0EDBEAE5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A8DC" w14:textId="77777777" w:rsidR="00297FFB" w:rsidRPr="00EF1859" w:rsidRDefault="00F60741" w:rsidP="00542B11">
            <w:pPr>
              <w:pStyle w:val="Body"/>
              <w:spacing w:before="52"/>
              <w:ind w:left="107"/>
              <w:rPr>
                <w:rFonts w:ascii="Calibri" w:hAnsi="Calibri" w:cs="Calibri"/>
              </w:rPr>
            </w:pP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C</w:t>
            </w:r>
            <w:r w:rsidRPr="00EF1859">
              <w:rPr>
                <w:rFonts w:ascii="Calibri" w:hAnsi="Calibri" w:cs="Calibri"/>
                <w:b/>
                <w:bCs/>
                <w:spacing w:val="9"/>
                <w:sz w:val="24"/>
                <w:szCs w:val="24"/>
                <w:lang w:val="en-US"/>
              </w:rPr>
              <w:t>h</w:t>
            </w: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a</w:t>
            </w:r>
            <w:r w:rsidRPr="00EF1859">
              <w:rPr>
                <w:rFonts w:ascii="Calibri" w:hAnsi="Calibri" w:cs="Calibri"/>
                <w:b/>
                <w:bCs/>
                <w:spacing w:val="7"/>
                <w:sz w:val="24"/>
                <w:szCs w:val="24"/>
                <w:lang w:val="en-US"/>
              </w:rPr>
              <w:t>i</w:t>
            </w:r>
            <w:r w:rsidRPr="00EF185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6B93" w14:textId="0F4B5904" w:rsidR="008D0427" w:rsidRPr="00EF1859" w:rsidRDefault="0063130A" w:rsidP="008D0427">
            <w:pPr>
              <w:pStyle w:val="NoSpacing"/>
              <w:ind w:left="126"/>
            </w:pPr>
            <w:r>
              <w:t xml:space="preserve">Lynne Gilchrist </w:t>
            </w:r>
            <w:r w:rsidR="008D0427">
              <w:t>(</w:t>
            </w:r>
            <w:r>
              <w:t>LG</w:t>
            </w:r>
            <w:r w:rsidR="008D0427">
              <w:t xml:space="preserve">) </w:t>
            </w:r>
          </w:p>
          <w:p w14:paraId="4E32D32B" w14:textId="17B183B4" w:rsidR="00297FFB" w:rsidRPr="00EF1859" w:rsidRDefault="00297FFB" w:rsidP="00ED247C">
            <w:pPr>
              <w:pStyle w:val="Body"/>
              <w:spacing w:before="63"/>
              <w:ind w:left="126"/>
              <w:rPr>
                <w:rFonts w:ascii="Calibri" w:hAnsi="Calibri" w:cs="Calibri"/>
              </w:rPr>
            </w:pPr>
          </w:p>
        </w:tc>
      </w:tr>
      <w:tr w:rsidR="00297FFB" w:rsidRPr="00EF1859" w14:paraId="0AFA5F85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2C4" w14:textId="275B48CE" w:rsidR="00297FFB" w:rsidRPr="00EF1859" w:rsidRDefault="00EF1859" w:rsidP="00542B11">
            <w:pPr>
              <w:pStyle w:val="Body"/>
              <w:ind w:left="107"/>
              <w:rPr>
                <w:rFonts w:ascii="Calibri" w:hAnsi="Calibri" w:cs="Calibri"/>
              </w:rPr>
            </w:pP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AEB2" w14:textId="5433FBE4" w:rsidR="00297FFB" w:rsidRPr="00EF1859" w:rsidRDefault="00EF1859" w:rsidP="00ED247C">
            <w:pPr>
              <w:pStyle w:val="Body"/>
              <w:spacing w:line="240" w:lineRule="exact"/>
              <w:ind w:left="126"/>
              <w:rPr>
                <w:rFonts w:ascii="Calibri" w:eastAsia="Trebuchet MS" w:hAnsi="Calibri" w:cs="Calibri"/>
                <w:sz w:val="22"/>
                <w:szCs w:val="22"/>
                <w:lang w:val="en-US"/>
              </w:rPr>
            </w:pPr>
            <w:r w:rsidRPr="00EF1859">
              <w:rPr>
                <w:rFonts w:ascii="Calibri" w:hAnsi="Calibri" w:cs="Calibri"/>
                <w:b/>
                <w:bCs/>
                <w:spacing w:val="7"/>
                <w:sz w:val="22"/>
                <w:szCs w:val="22"/>
                <w:lang w:val="en-US"/>
              </w:rPr>
              <w:t>Directors</w:t>
            </w:r>
            <w:r w:rsidR="00F60741" w:rsidRPr="00EF185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4ADFE5A1" w14:textId="5595B0DF" w:rsidR="009E6996" w:rsidRDefault="00C5655D" w:rsidP="00C5655D">
            <w:pPr>
              <w:pStyle w:val="Body"/>
              <w:spacing w:line="240" w:lineRule="exact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 </w:t>
            </w:r>
            <w:r w:rsidR="009E6996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Lynne Gilchrist (LG)</w:t>
            </w:r>
          </w:p>
          <w:p w14:paraId="4DAF5855" w14:textId="4133F9C6" w:rsidR="004056CA" w:rsidRDefault="002100CF" w:rsidP="00021A22">
            <w:pPr>
              <w:pStyle w:val="NoSpacing"/>
              <w:rPr>
                <w:rFonts w:cs="Calibri"/>
                <w:spacing w:val="6"/>
                <w:szCs w:val="22"/>
              </w:rPr>
            </w:pPr>
            <w:r>
              <w:t xml:space="preserve">  </w:t>
            </w:r>
            <w:r w:rsidR="004056CA">
              <w:rPr>
                <w:rFonts w:cs="Calibri"/>
                <w:spacing w:val="6"/>
                <w:szCs w:val="22"/>
              </w:rPr>
              <w:t>Lola Kehinde</w:t>
            </w:r>
            <w:r w:rsidR="004056CA" w:rsidRPr="00762DDC">
              <w:rPr>
                <w:rFonts w:cs="Calibri"/>
                <w:spacing w:val="6"/>
                <w:szCs w:val="22"/>
              </w:rPr>
              <w:t xml:space="preserve"> (</w:t>
            </w:r>
            <w:r w:rsidR="004056CA">
              <w:rPr>
                <w:rFonts w:cs="Calibri"/>
                <w:spacing w:val="6"/>
                <w:szCs w:val="22"/>
              </w:rPr>
              <w:t>LK</w:t>
            </w:r>
            <w:r w:rsidR="004056CA" w:rsidRPr="00762DDC">
              <w:rPr>
                <w:rFonts w:cs="Calibri"/>
                <w:spacing w:val="6"/>
                <w:szCs w:val="22"/>
              </w:rPr>
              <w:t xml:space="preserve">) – </w:t>
            </w:r>
            <w:r w:rsidR="00E61DFD">
              <w:rPr>
                <w:rFonts w:cs="Calibri"/>
                <w:spacing w:val="6"/>
                <w:szCs w:val="22"/>
              </w:rPr>
              <w:t>Board</w:t>
            </w:r>
            <w:r w:rsidR="004056CA" w:rsidRPr="00762DDC">
              <w:rPr>
                <w:rFonts w:cs="Calibri"/>
                <w:spacing w:val="6"/>
                <w:szCs w:val="22"/>
              </w:rPr>
              <w:t xml:space="preserve"> Member</w:t>
            </w:r>
          </w:p>
          <w:p w14:paraId="504B4EA8" w14:textId="20183396" w:rsidR="00B86234" w:rsidRDefault="00ED0615" w:rsidP="00762DDC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Dmytro Chupryna (DC) </w:t>
            </w:r>
            <w:r w:rsidR="00E61DFD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Board</w:t>
            </w: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Member</w:t>
            </w:r>
          </w:p>
          <w:p w14:paraId="60A4E8AE" w14:textId="50A7103B" w:rsidR="00C5655D" w:rsidRDefault="00C5655D" w:rsidP="00762DDC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Anu Massey (AM) </w:t>
            </w:r>
            <w:r w:rsidR="00E61DFD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Board</w:t>
            </w: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Member</w:t>
            </w:r>
          </w:p>
          <w:p w14:paraId="6CF8999E" w14:textId="42BBDD4D" w:rsidR="004051AA" w:rsidRDefault="004051AA" w:rsidP="00762DDC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Tobi </w:t>
            </w:r>
            <w:r w:rsidR="00E300DE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Aig</w:t>
            </w:r>
            <w:r w:rsidR="007A7DC3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bogun (TA) </w:t>
            </w:r>
            <w:r w:rsidR="00E61DFD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Board</w:t>
            </w:r>
            <w:r w:rsidR="007A7DC3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Member</w:t>
            </w:r>
          </w:p>
          <w:p w14:paraId="50D809BC" w14:textId="4E1F609A" w:rsidR="009738B0" w:rsidRPr="000E7ED5" w:rsidRDefault="009738B0" w:rsidP="00762DDC">
            <w:pPr>
              <w:pStyle w:val="Body"/>
              <w:spacing w:line="240" w:lineRule="exact"/>
              <w:ind w:left="126"/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Bev Tanner (</w:t>
            </w:r>
            <w:r w:rsidR="00E10829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Pro-bono financial consultancy)</w:t>
            </w:r>
          </w:p>
        </w:tc>
      </w:tr>
      <w:tr w:rsidR="00EF1859" w:rsidRPr="00EF1859" w14:paraId="1EFAF250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648A" w14:textId="50EA4327" w:rsidR="00EF1859" w:rsidRPr="00EF1859" w:rsidRDefault="00EF1859" w:rsidP="00542B11">
            <w:pPr>
              <w:pStyle w:val="Body"/>
              <w:ind w:left="107"/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</w:pP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In attendance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5B58" w14:textId="6E2E2937" w:rsidR="00C726CB" w:rsidRDefault="007342B4" w:rsidP="00E0064A">
            <w:pPr>
              <w:pStyle w:val="Body"/>
              <w:spacing w:line="240" w:lineRule="exact"/>
              <w:ind w:left="126"/>
            </w:pP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Joy Beishon</w:t>
            </w:r>
            <w:r w:rsidR="00EF1859" w:rsidRPr="00EF1859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JB</w:t>
            </w:r>
            <w:r w:rsidR="00EF1859" w:rsidRPr="00EF1859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) – Chief Executive</w:t>
            </w:r>
            <w:r w:rsidR="00C726CB">
              <w:t xml:space="preserve"> </w:t>
            </w:r>
          </w:p>
          <w:p w14:paraId="4120B635" w14:textId="7CBEB49B" w:rsidR="00762DDC" w:rsidRPr="00E0064A" w:rsidRDefault="00762DDC" w:rsidP="00B86234">
            <w:pPr>
              <w:pStyle w:val="Body"/>
              <w:spacing w:line="240" w:lineRule="exact"/>
              <w:ind w:left="126"/>
              <w:rPr>
                <w:rFonts w:cs="Calibri"/>
                <w:spacing w:val="6"/>
                <w:szCs w:val="22"/>
              </w:rPr>
            </w:pPr>
          </w:p>
        </w:tc>
      </w:tr>
      <w:tr w:rsidR="00297FFB" w:rsidRPr="00EF1859" w14:paraId="37B24EF6" w14:textId="77777777" w:rsidTr="00EE6C2E">
        <w:tc>
          <w:tcPr>
            <w:tcW w:w="1673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2C36" w14:textId="77777777" w:rsidR="00297FFB" w:rsidRPr="00EF1859" w:rsidRDefault="00F60741" w:rsidP="00542B11">
            <w:pPr>
              <w:pStyle w:val="Body"/>
              <w:ind w:left="107"/>
              <w:rPr>
                <w:rFonts w:ascii="Calibri" w:hAnsi="Calibri" w:cs="Calibri"/>
              </w:rPr>
            </w:pP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Ap</w:t>
            </w:r>
            <w:r w:rsidRPr="00EF1859">
              <w:rPr>
                <w:rFonts w:ascii="Calibri" w:hAnsi="Calibri" w:cs="Calibri"/>
                <w:b/>
                <w:bCs/>
                <w:spacing w:val="10"/>
                <w:sz w:val="24"/>
                <w:szCs w:val="24"/>
                <w:lang w:val="en-US"/>
              </w:rPr>
              <w:t>o</w:t>
            </w:r>
            <w:r w:rsidRPr="00EF1859">
              <w:rPr>
                <w:rFonts w:ascii="Calibri" w:hAnsi="Calibri" w:cs="Calibri"/>
                <w:b/>
                <w:bCs/>
                <w:spacing w:val="6"/>
                <w:sz w:val="24"/>
                <w:szCs w:val="24"/>
                <w:lang w:val="en-US"/>
              </w:rPr>
              <w:t>l</w:t>
            </w: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o</w:t>
            </w:r>
            <w:r w:rsidRPr="00EF1859">
              <w:rPr>
                <w:rFonts w:ascii="Calibri" w:hAnsi="Calibri" w:cs="Calibri"/>
                <w:b/>
                <w:bCs/>
                <w:spacing w:val="9"/>
                <w:sz w:val="24"/>
                <w:szCs w:val="24"/>
                <w:lang w:val="en-US"/>
              </w:rPr>
              <w:t>g</w:t>
            </w:r>
            <w:r w:rsidRPr="00EF1859">
              <w:rPr>
                <w:rFonts w:ascii="Calibri" w:hAnsi="Calibri" w:cs="Calibri"/>
                <w:b/>
                <w:bCs/>
                <w:spacing w:val="7"/>
                <w:sz w:val="24"/>
                <w:szCs w:val="24"/>
                <w:lang w:val="en-US"/>
              </w:rPr>
              <w:t>i</w:t>
            </w:r>
            <w:r w:rsidRPr="00EF1859">
              <w:rPr>
                <w:rFonts w:ascii="Calibri" w:hAnsi="Calibri" w:cs="Calibri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EF185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8712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85AF" w14:textId="0DF8C701" w:rsidR="009738B0" w:rsidRDefault="00CE1BFD" w:rsidP="00D23B60">
            <w:pPr>
              <w:pStyle w:val="Body"/>
              <w:spacing w:line="240" w:lineRule="exact"/>
              <w:rPr>
                <w:rFonts w:ascii="Calibri" w:hAnsi="Calibri" w:cs="Calibri"/>
                <w:spacing w:val="6"/>
                <w:sz w:val="22"/>
                <w:szCs w:val="22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</w:rPr>
              <w:t>Rob Lee</w:t>
            </w:r>
            <w:r w:rsidR="004056CA" w:rsidRPr="00B86234">
              <w:rPr>
                <w:rFonts w:ascii="Calibri" w:hAnsi="Calibri" w:cs="Calibri"/>
                <w:spacing w:val="6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RL</w:t>
            </w:r>
            <w:r w:rsidR="004056CA" w:rsidRPr="00B86234">
              <w:rPr>
                <w:rFonts w:ascii="Calibri" w:hAnsi="Calibri" w:cs="Calibri"/>
                <w:spacing w:val="6"/>
                <w:sz w:val="22"/>
                <w:szCs w:val="22"/>
              </w:rPr>
              <w:t xml:space="preserve">) </w:t>
            </w:r>
            <w:r w:rsidR="00E61DFD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Board</w:t>
            </w:r>
            <w:r w:rsidR="00C5655D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Member</w:t>
            </w:r>
          </w:p>
          <w:p w14:paraId="3267F6F0" w14:textId="72644840" w:rsidR="00D23B60" w:rsidRDefault="009738B0" w:rsidP="00D23B60">
            <w:pPr>
              <w:pStyle w:val="Body"/>
              <w:spacing w:line="240" w:lineRule="exact"/>
              <w:rPr>
                <w:rFonts w:ascii="Calibri" w:eastAsia="Trebuchet MS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6"/>
                <w:sz w:val="22"/>
                <w:szCs w:val="22"/>
              </w:rPr>
              <w:t>David Thompson</w:t>
            </w:r>
            <w:r w:rsidR="004056CA" w:rsidRPr="00B86234">
              <w:rPr>
                <w:rFonts w:ascii="Calibri" w:hAnsi="Calibri" w:cs="Calibri"/>
                <w:spacing w:val="6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DT</w:t>
            </w:r>
            <w:r w:rsidR="004056CA" w:rsidRPr="00B86234">
              <w:rPr>
                <w:rFonts w:ascii="Calibri" w:hAnsi="Calibri" w:cs="Calibri"/>
                <w:spacing w:val="6"/>
                <w:sz w:val="22"/>
                <w:szCs w:val="22"/>
              </w:rPr>
              <w:t xml:space="preserve">) </w:t>
            </w:r>
            <w:r w:rsidR="00E61DFD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>Board</w:t>
            </w:r>
            <w:r w:rsidR="00C5655D">
              <w:rPr>
                <w:rFonts w:ascii="Calibri" w:hAnsi="Calibri" w:cs="Calibri"/>
                <w:spacing w:val="6"/>
                <w:sz w:val="22"/>
                <w:szCs w:val="22"/>
                <w:lang w:val="en-US"/>
              </w:rPr>
              <w:t xml:space="preserve"> Member</w:t>
            </w:r>
          </w:p>
          <w:p w14:paraId="13AB8FA4" w14:textId="7DD1EDFE" w:rsidR="00D23B60" w:rsidRPr="00EF1859" w:rsidRDefault="00D23B60" w:rsidP="00F4097F">
            <w:pPr>
              <w:pStyle w:val="NoSpacing"/>
            </w:pPr>
          </w:p>
        </w:tc>
      </w:tr>
      <w:tr w:rsidR="005A1547" w:rsidRPr="00EF1859" w14:paraId="1730BC63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CE06" w14:textId="0107FFDB" w:rsidR="005A1547" w:rsidRPr="00EF1859" w:rsidRDefault="000E4CAD" w:rsidP="00E07D35">
            <w:pPr>
              <w:pStyle w:val="Body"/>
              <w:spacing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u w:color="FFFFFF"/>
                <w:lang w:val="en-US"/>
              </w:rPr>
              <w:t>Update</w:t>
            </w:r>
          </w:p>
        </w:tc>
      </w:tr>
      <w:tr w:rsidR="005A1547" w:rsidRPr="00EF1859" w14:paraId="363BBA9D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351E" w14:textId="77777777" w:rsidR="00210812" w:rsidRDefault="000F0BC9" w:rsidP="00392E70">
            <w:pPr>
              <w:pStyle w:val="NoSpacing"/>
            </w:pPr>
            <w:r w:rsidRPr="00392E70">
              <w:rPr>
                <w:b/>
              </w:rPr>
              <w:t>Minutes of previous meeting:</w:t>
            </w:r>
            <w:r>
              <w:t xml:space="preserve"> </w:t>
            </w:r>
          </w:p>
          <w:p w14:paraId="5B04C2ED" w14:textId="77777777" w:rsidR="00B91AB8" w:rsidRDefault="00BC27F3" w:rsidP="00325D37">
            <w:pPr>
              <w:pStyle w:val="NoSpacing"/>
              <w:numPr>
                <w:ilvl w:val="0"/>
                <w:numId w:val="14"/>
              </w:numPr>
            </w:pPr>
            <w:r>
              <w:t>Nov</w:t>
            </w:r>
            <w:r w:rsidR="00F863CD">
              <w:t xml:space="preserve"> 21 minutes a</w:t>
            </w:r>
            <w:r w:rsidR="0088390D">
              <w:t xml:space="preserve">greed as </w:t>
            </w:r>
            <w:r w:rsidR="00024DFD">
              <w:t>correct.</w:t>
            </w:r>
            <w:r w:rsidR="00520FF7">
              <w:t xml:space="preserve"> </w:t>
            </w:r>
          </w:p>
          <w:p w14:paraId="4E207736" w14:textId="14117336" w:rsidR="00210812" w:rsidRDefault="000F0BC9" w:rsidP="00392E70">
            <w:pPr>
              <w:pStyle w:val="NoSpacing"/>
            </w:pPr>
            <w:r w:rsidRPr="00392E70">
              <w:rPr>
                <w:b/>
              </w:rPr>
              <w:t>Matters arising:</w:t>
            </w:r>
            <w:r>
              <w:t xml:space="preserve"> </w:t>
            </w:r>
          </w:p>
          <w:p w14:paraId="5E6DF659" w14:textId="77777777" w:rsidR="00D74D38" w:rsidRDefault="004F52E2" w:rsidP="00EC07F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deep-dive was postponed</w:t>
            </w:r>
            <w:r w:rsidR="00D74D38">
              <w:rPr>
                <w:sz w:val="22"/>
                <w:szCs w:val="22"/>
              </w:rPr>
              <w:t>.</w:t>
            </w:r>
          </w:p>
          <w:p w14:paraId="3417E387" w14:textId="5CD88B60" w:rsidR="0053707E" w:rsidRDefault="001A28FA" w:rsidP="00EC07F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Bev Tanner was welcomed to the </w:t>
            </w:r>
            <w:r w:rsidR="00E61DFD">
              <w:rPr>
                <w:sz w:val="22"/>
                <w:szCs w:val="22"/>
              </w:rPr>
              <w:t>Board</w:t>
            </w:r>
            <w:r>
              <w:rPr>
                <w:sz w:val="22"/>
                <w:szCs w:val="22"/>
              </w:rPr>
              <w:t xml:space="preserve"> for this month</w:t>
            </w:r>
            <w:r w:rsidR="0053707E">
              <w:rPr>
                <w:sz w:val="22"/>
                <w:szCs w:val="22"/>
              </w:rPr>
              <w:t>, pending further discussions on the recruitment of a treasurer.</w:t>
            </w:r>
          </w:p>
          <w:p w14:paraId="2E4EABC1" w14:textId="49E17037" w:rsidR="00B91AB8" w:rsidRPr="00B91AB8" w:rsidRDefault="00B91AB8" w:rsidP="00B91AB8">
            <w:pPr>
              <w:pStyle w:val="NoSpacing"/>
              <w:numPr>
                <w:ilvl w:val="0"/>
                <w:numId w:val="14"/>
              </w:numPr>
            </w:pPr>
            <w:r>
              <w:t xml:space="preserve">Chair noted difficulties with attendance as the last meeting </w:t>
            </w:r>
            <w:r w:rsidR="002259EA">
              <w:t>in</w:t>
            </w:r>
            <w:r>
              <w:t xml:space="preserve"> Feb was cancelled.</w:t>
            </w:r>
            <w:r w:rsidR="0036184F">
              <w:t xml:space="preserve"> </w:t>
            </w:r>
            <w:r w:rsidR="00E61DFD">
              <w:t>Board</w:t>
            </w:r>
            <w:r w:rsidR="00DB7CFA">
              <w:t xml:space="preserve"> confirmed preference for</w:t>
            </w:r>
            <w:r w:rsidR="0036184F">
              <w:t xml:space="preserve"> </w:t>
            </w:r>
            <w:r w:rsidR="00D6012E">
              <w:t xml:space="preserve">Sat morning, </w:t>
            </w:r>
            <w:r w:rsidR="0036184F">
              <w:t>in-</w:t>
            </w:r>
            <w:r w:rsidR="000F11E0">
              <w:t>p</w:t>
            </w:r>
            <w:r w:rsidR="0036184F">
              <w:t xml:space="preserve">erson </w:t>
            </w:r>
            <w:r w:rsidR="00DB7CFA">
              <w:t xml:space="preserve">meetings. </w:t>
            </w:r>
          </w:p>
          <w:p w14:paraId="4CD3C6DE" w14:textId="20E93984" w:rsidR="00A51158" w:rsidRPr="00294AEE" w:rsidRDefault="00A51158" w:rsidP="00294A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94AEE">
              <w:rPr>
                <w:rFonts w:ascii="Calibri" w:hAnsi="Calibri" w:cs="Calibri"/>
                <w:b/>
                <w:sz w:val="22"/>
                <w:szCs w:val="22"/>
              </w:rPr>
              <w:t>CEO report</w:t>
            </w:r>
          </w:p>
          <w:p w14:paraId="2BD38ADA" w14:textId="596D575E" w:rsidR="007A6A64" w:rsidRDefault="007342B4" w:rsidP="00A00DAA">
            <w:pPr>
              <w:pStyle w:val="NoSpacing"/>
            </w:pPr>
            <w:r>
              <w:t>JB</w:t>
            </w:r>
            <w:r w:rsidR="00E40937">
              <w:t xml:space="preserve"> </w:t>
            </w:r>
            <w:r w:rsidR="0039751D">
              <w:t>highlighted key items from</w:t>
            </w:r>
            <w:r w:rsidR="00E40937">
              <w:t xml:space="preserve"> the report</w:t>
            </w:r>
            <w:r w:rsidR="008614DB">
              <w:t xml:space="preserve">, explaining </w:t>
            </w:r>
            <w:r w:rsidR="00F030BE">
              <w:t xml:space="preserve">the volume and complexity of signposting requests is </w:t>
            </w:r>
            <w:r w:rsidR="009E5101">
              <w:t>taking considerable staff time</w:t>
            </w:r>
            <w:r w:rsidR="007608CF">
              <w:t xml:space="preserve"> and there is a gap in the support currently offered to service users that require</w:t>
            </w:r>
            <w:r w:rsidR="0073696A">
              <w:t xml:space="preserve"> extensive support.</w:t>
            </w:r>
            <w:r w:rsidR="001148C8">
              <w:t xml:space="preserve"> Update report also covered the increase in project activity, need to increase staffing resources, and opportunities for </w:t>
            </w:r>
            <w:r w:rsidR="00A85923">
              <w:t>external contracts.</w:t>
            </w:r>
            <w:r w:rsidR="00A14EC5">
              <w:t xml:space="preserve"> Board pr</w:t>
            </w:r>
            <w:r w:rsidR="0045133E">
              <w:t xml:space="preserve">aised the work done to date, </w:t>
            </w:r>
            <w:r w:rsidR="004349BC">
              <w:t>future</w:t>
            </w:r>
            <w:r w:rsidR="003636D3">
              <w:t xml:space="preserve"> plans,</w:t>
            </w:r>
            <w:r w:rsidR="0045133E">
              <w:t xml:space="preserve"> and commended the </w:t>
            </w:r>
            <w:r w:rsidR="001707C5">
              <w:t>entire HWG staff team.</w:t>
            </w:r>
          </w:p>
          <w:p w14:paraId="6746DB9D" w14:textId="6D828803" w:rsidR="008614DB" w:rsidRPr="00265AC2" w:rsidRDefault="007A6A64" w:rsidP="00A00DAA">
            <w:pPr>
              <w:pStyle w:val="NoSpacing"/>
              <w:rPr>
                <w:b/>
                <w:bCs/>
              </w:rPr>
            </w:pPr>
            <w:r w:rsidRPr="00265AC2">
              <w:rPr>
                <w:b/>
                <w:bCs/>
              </w:rPr>
              <w:t>Annual/Business Plan</w:t>
            </w:r>
          </w:p>
          <w:p w14:paraId="2F4844B9" w14:textId="69FF28E1" w:rsidR="007A6A64" w:rsidRDefault="00E61DFD" w:rsidP="00A00DAA">
            <w:pPr>
              <w:pStyle w:val="NoSpacing"/>
            </w:pPr>
            <w:r>
              <w:t>Board</w:t>
            </w:r>
            <w:r w:rsidR="00DD0354">
              <w:t xml:space="preserve"> noted the report and volume of work planned for 22/23</w:t>
            </w:r>
            <w:r w:rsidR="00E933D5">
              <w:t>.</w:t>
            </w:r>
            <w:r w:rsidR="0010561D">
              <w:t xml:space="preserve"> </w:t>
            </w:r>
            <w:r>
              <w:t>Board</w:t>
            </w:r>
            <w:r w:rsidR="0010561D">
              <w:t xml:space="preserve"> suggested consideration of </w:t>
            </w:r>
            <w:r w:rsidR="00740967">
              <w:t xml:space="preserve">further </w:t>
            </w:r>
            <w:r w:rsidR="0010561D">
              <w:t>prioriti</w:t>
            </w:r>
            <w:r w:rsidR="00740967">
              <w:t>s</w:t>
            </w:r>
            <w:r w:rsidR="0010561D">
              <w:t>ation</w:t>
            </w:r>
            <w:r w:rsidR="00740967">
              <w:t xml:space="preserve">. </w:t>
            </w:r>
          </w:p>
          <w:p w14:paraId="1850AD05" w14:textId="5D629F4B" w:rsidR="003640BE" w:rsidRDefault="003640BE" w:rsidP="003640BE">
            <w:pPr>
              <w:pStyle w:val="NoSpacing"/>
              <w:rPr>
                <w:b/>
                <w:bCs/>
              </w:rPr>
            </w:pPr>
            <w:r w:rsidRPr="003640BE">
              <w:rPr>
                <w:b/>
                <w:bCs/>
              </w:rPr>
              <w:t>Finance report</w:t>
            </w:r>
          </w:p>
          <w:p w14:paraId="15A43292" w14:textId="240BCB01" w:rsidR="00985979" w:rsidRDefault="00BF49A0" w:rsidP="00325D37">
            <w:pPr>
              <w:pStyle w:val="NoSpacing"/>
              <w:numPr>
                <w:ilvl w:val="0"/>
                <w:numId w:val="14"/>
              </w:numPr>
            </w:pPr>
            <w:r>
              <w:t>BT pro</w:t>
            </w:r>
            <w:r w:rsidR="003E1088">
              <w:t xml:space="preserve">vided a new </w:t>
            </w:r>
            <w:r w:rsidR="00AD5840">
              <w:t xml:space="preserve">report to provide </w:t>
            </w:r>
            <w:r w:rsidR="003E1088">
              <w:t xml:space="preserve">financial information to the </w:t>
            </w:r>
            <w:r w:rsidR="00E61DFD">
              <w:t>Board</w:t>
            </w:r>
            <w:r w:rsidR="004723D9">
              <w:t xml:space="preserve">. </w:t>
            </w:r>
          </w:p>
          <w:p w14:paraId="78162A59" w14:textId="508806BF" w:rsidR="00857069" w:rsidRDefault="00E61DFD" w:rsidP="00325D37">
            <w:pPr>
              <w:pStyle w:val="NoSpacing"/>
              <w:numPr>
                <w:ilvl w:val="0"/>
                <w:numId w:val="14"/>
              </w:numPr>
            </w:pPr>
            <w:r>
              <w:t>Board</w:t>
            </w:r>
            <w:r w:rsidR="00857069">
              <w:t xml:space="preserve"> discussed financial risk of holding more than </w:t>
            </w:r>
            <w:r w:rsidR="00BB420F">
              <w:t>85k in a single account.</w:t>
            </w:r>
          </w:p>
          <w:p w14:paraId="534E6C74" w14:textId="45708A0C" w:rsidR="000A1FAC" w:rsidRDefault="00E61DFD" w:rsidP="00325D37">
            <w:pPr>
              <w:pStyle w:val="NoSpacing"/>
              <w:numPr>
                <w:ilvl w:val="0"/>
                <w:numId w:val="14"/>
              </w:numPr>
            </w:pPr>
            <w:r>
              <w:t>Board</w:t>
            </w:r>
            <w:r w:rsidR="000C7D3B">
              <w:t xml:space="preserve"> aware of need to find a new bookkeeper before the end of the year.</w:t>
            </w:r>
          </w:p>
          <w:p w14:paraId="30FA52F6" w14:textId="77777777" w:rsidR="00A0544C" w:rsidRDefault="00A0544C" w:rsidP="006A517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Building a more consistent HW Network</w:t>
            </w:r>
          </w:p>
          <w:p w14:paraId="1D87D717" w14:textId="2282A795" w:rsidR="00244B7B" w:rsidRDefault="00244B7B" w:rsidP="006A5173">
            <w:pPr>
              <w:pStyle w:val="NoSpacing"/>
            </w:pPr>
            <w:r w:rsidRPr="00244B7B">
              <w:t xml:space="preserve">Chair noted that </w:t>
            </w:r>
            <w:r w:rsidR="00C76416">
              <w:t xml:space="preserve">HWG </w:t>
            </w:r>
            <w:r w:rsidRPr="00244B7B">
              <w:t>meet (and excel in some areas) current HWE requirements.</w:t>
            </w:r>
          </w:p>
          <w:p w14:paraId="6AC5ACCB" w14:textId="2F3D47B3" w:rsidR="00EB2A87" w:rsidRPr="00224E39" w:rsidRDefault="00E61DFD" w:rsidP="006A517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Board</w:t>
            </w:r>
            <w:r w:rsidR="00EB2A87" w:rsidRPr="00224E39">
              <w:rPr>
                <w:b/>
                <w:bCs/>
              </w:rPr>
              <w:t xml:space="preserve"> C</w:t>
            </w:r>
            <w:r w:rsidR="00224E39" w:rsidRPr="00224E39">
              <w:rPr>
                <w:b/>
                <w:bCs/>
              </w:rPr>
              <w:t>harter</w:t>
            </w:r>
          </w:p>
          <w:p w14:paraId="36FB657B" w14:textId="4845F109" w:rsidR="00224E39" w:rsidRDefault="00224E39" w:rsidP="006A5173">
            <w:pPr>
              <w:pStyle w:val="NoSpacing"/>
            </w:pPr>
            <w:r>
              <w:t xml:space="preserve">Discussed and agreed by the </w:t>
            </w:r>
            <w:r w:rsidR="00E61DFD">
              <w:t>Board</w:t>
            </w:r>
            <w:r w:rsidR="00C76416">
              <w:t xml:space="preserve"> (with minor </w:t>
            </w:r>
            <w:r w:rsidR="004349BC">
              <w:t>amendments</w:t>
            </w:r>
            <w:r w:rsidR="00C76416">
              <w:t>).</w:t>
            </w:r>
          </w:p>
          <w:p w14:paraId="4F673636" w14:textId="65E65CC7" w:rsidR="003508A1" w:rsidRPr="0032366B" w:rsidRDefault="003508A1" w:rsidP="006A5173">
            <w:pPr>
              <w:pStyle w:val="NoSpacing"/>
              <w:rPr>
                <w:b/>
                <w:bCs/>
              </w:rPr>
            </w:pPr>
            <w:r w:rsidRPr="0032366B">
              <w:rPr>
                <w:b/>
                <w:bCs/>
              </w:rPr>
              <w:t>Risk Register</w:t>
            </w:r>
          </w:p>
          <w:p w14:paraId="51822C49" w14:textId="354239F1" w:rsidR="003508A1" w:rsidRPr="00244B7B" w:rsidRDefault="007051F2" w:rsidP="006A5173">
            <w:pPr>
              <w:pStyle w:val="NoSpacing"/>
            </w:pPr>
            <w:r>
              <w:t xml:space="preserve">Several new risks were reviewed by the </w:t>
            </w:r>
            <w:r w:rsidR="00E61DFD">
              <w:t>Board</w:t>
            </w:r>
            <w:r>
              <w:t xml:space="preserve">. </w:t>
            </w:r>
          </w:p>
          <w:p w14:paraId="2148432C" w14:textId="64795391" w:rsidR="006A5173" w:rsidRPr="0018131F" w:rsidRDefault="006A5173" w:rsidP="006A517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Safeguarding</w:t>
            </w:r>
            <w:r w:rsidRPr="0018131F">
              <w:rPr>
                <w:b/>
                <w:bCs/>
              </w:rPr>
              <w:t xml:space="preserve"> report </w:t>
            </w:r>
          </w:p>
          <w:p w14:paraId="1C16A1EB" w14:textId="784306CC" w:rsidR="00865C06" w:rsidRPr="00865C06" w:rsidRDefault="00D82FD4" w:rsidP="00865C06">
            <w:pPr>
              <w:pStyle w:val="NoSpacing"/>
              <w:numPr>
                <w:ilvl w:val="0"/>
                <w:numId w:val="14"/>
              </w:numPr>
              <w:rPr>
                <w:b/>
                <w:bCs/>
              </w:rPr>
            </w:pPr>
            <w:r>
              <w:t>One</w:t>
            </w:r>
            <w:r w:rsidR="004F19D8">
              <w:t xml:space="preserve"> safeguarding </w:t>
            </w:r>
            <w:r w:rsidR="0032366B">
              <w:t>issue</w:t>
            </w:r>
            <w:r w:rsidR="004F19D8">
              <w:t xml:space="preserve"> </w:t>
            </w:r>
            <w:r w:rsidR="00F14798">
              <w:t>reported to the</w:t>
            </w:r>
            <w:r>
              <w:t xml:space="preserve"> </w:t>
            </w:r>
            <w:r w:rsidR="00E61DFD">
              <w:t>Board</w:t>
            </w:r>
            <w:r w:rsidR="00F14798">
              <w:t xml:space="preserve">. </w:t>
            </w:r>
            <w:r w:rsidR="00A00DAA">
              <w:t xml:space="preserve"> </w:t>
            </w:r>
          </w:p>
          <w:p w14:paraId="01357DC0" w14:textId="02F58D46" w:rsidR="000F0BC9" w:rsidRPr="00781AAB" w:rsidRDefault="000F0BC9" w:rsidP="00781AAB">
            <w:pPr>
              <w:pStyle w:val="NoSpacing"/>
              <w:rPr>
                <w:b/>
              </w:rPr>
            </w:pPr>
            <w:r w:rsidRPr="00210812">
              <w:rPr>
                <w:b/>
              </w:rPr>
              <w:t>AOB</w:t>
            </w:r>
            <w:r w:rsidR="00425B00">
              <w:t xml:space="preserve"> </w:t>
            </w:r>
          </w:p>
          <w:p w14:paraId="3E345408" w14:textId="21736D29" w:rsidR="007B0DFB" w:rsidRDefault="005F6341" w:rsidP="0032366B">
            <w:pPr>
              <w:pStyle w:val="NoSpacing"/>
              <w:ind w:left="794"/>
            </w:pPr>
            <w:r>
              <w:t xml:space="preserve">No issues raised. </w:t>
            </w:r>
          </w:p>
          <w:p w14:paraId="13120AF9" w14:textId="61678EAC" w:rsidR="005159AE" w:rsidRPr="00C173AC" w:rsidRDefault="005159AE" w:rsidP="00392E70">
            <w:pPr>
              <w:pStyle w:val="NoSpacing"/>
            </w:pPr>
          </w:p>
        </w:tc>
      </w:tr>
      <w:tr w:rsidR="005A1547" w:rsidRPr="00EF1859" w14:paraId="053DA93C" w14:textId="77777777" w:rsidTr="00EE6C2E">
        <w:tc>
          <w:tcPr>
            <w:tcW w:w="7408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EFCE" w14:textId="12EAD339" w:rsidR="005A1547" w:rsidRPr="003D0564" w:rsidRDefault="005A1547" w:rsidP="00542B11">
            <w:pPr>
              <w:pStyle w:val="Body"/>
              <w:spacing w:line="240" w:lineRule="exact"/>
              <w:ind w:left="107"/>
              <w:rPr>
                <w:rFonts w:ascii="Calibri" w:hAnsi="Calibri" w:cs="Calibri"/>
                <w:color w:val="auto"/>
                <w:highlight w:val="yellow"/>
              </w:rPr>
            </w:pPr>
            <w:r w:rsidRPr="00C173AC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lastRenderedPageBreak/>
              <w:t>Action</w:t>
            </w:r>
            <w:r w:rsidR="003D2704" w:rsidRPr="00C173AC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t>s</w:t>
            </w:r>
            <w:r w:rsidRPr="00C173AC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977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7259" w14:textId="77777777" w:rsidR="005A1547" w:rsidRPr="00542B11" w:rsidRDefault="005A1547" w:rsidP="00542B11">
            <w:pPr>
              <w:pStyle w:val="Body"/>
              <w:spacing w:line="240" w:lineRule="exact"/>
              <w:ind w:left="107"/>
              <w:rPr>
                <w:rFonts w:ascii="Calibri" w:hAnsi="Calibri" w:cs="Calibri"/>
                <w:color w:val="auto"/>
              </w:rPr>
            </w:pPr>
            <w:r w:rsidRPr="00542B11">
              <w:rPr>
                <w:rFonts w:ascii="Calibri" w:hAnsi="Calibri" w:cs="Calibri"/>
                <w:b/>
                <w:bCs/>
                <w:color w:val="auto"/>
                <w:spacing w:val="6"/>
                <w:sz w:val="24"/>
                <w:szCs w:val="24"/>
                <w:lang w:val="en-US"/>
              </w:rPr>
              <w:t>Person responsible:</w:t>
            </w:r>
          </w:p>
        </w:tc>
      </w:tr>
      <w:tr w:rsidR="005A1547" w:rsidRPr="00EF1859" w14:paraId="4A029737" w14:textId="77777777" w:rsidTr="00A41DB8">
        <w:tc>
          <w:tcPr>
            <w:tcW w:w="7408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7406" w14:textId="3A292B8E" w:rsidR="00D3752E" w:rsidRPr="0084233C" w:rsidRDefault="00957C12" w:rsidP="00240B1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4233C">
              <w:rPr>
                <w:sz w:val="22"/>
                <w:szCs w:val="22"/>
              </w:rPr>
              <w:t xml:space="preserve">Minutes, once agreed by the chair, to be circulated to all </w:t>
            </w:r>
            <w:r w:rsidR="00E61DFD" w:rsidRPr="0084233C">
              <w:rPr>
                <w:sz w:val="22"/>
                <w:szCs w:val="22"/>
              </w:rPr>
              <w:t>Board</w:t>
            </w:r>
            <w:r w:rsidRPr="0084233C">
              <w:rPr>
                <w:sz w:val="22"/>
                <w:szCs w:val="22"/>
              </w:rPr>
              <w:t xml:space="preserve"> members</w:t>
            </w:r>
            <w:r w:rsidR="00D3752E" w:rsidRPr="0084233C">
              <w:rPr>
                <w:sz w:val="22"/>
                <w:szCs w:val="22"/>
              </w:rPr>
              <w:t xml:space="preserve"> as soon as available</w:t>
            </w:r>
            <w:r w:rsidR="0084233C" w:rsidRPr="0084233C">
              <w:rPr>
                <w:sz w:val="22"/>
                <w:szCs w:val="22"/>
              </w:rPr>
              <w:t>.</w:t>
            </w:r>
          </w:p>
          <w:p w14:paraId="20043F6B" w14:textId="77777777" w:rsidR="00D3752E" w:rsidRDefault="00D3752E" w:rsidP="0084233C">
            <w:pPr>
              <w:pStyle w:val="ListParagraph"/>
              <w:rPr>
                <w:sz w:val="22"/>
                <w:szCs w:val="22"/>
              </w:rPr>
            </w:pPr>
          </w:p>
          <w:p w14:paraId="58ACCFE4" w14:textId="5878C871" w:rsidR="00C02EC5" w:rsidRDefault="00934F80" w:rsidP="0073233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LG &amp; AM to co-chair the </w:t>
            </w:r>
            <w:r w:rsidR="00E61DFD">
              <w:rPr>
                <w:sz w:val="22"/>
                <w:szCs w:val="22"/>
              </w:rPr>
              <w:t>Board</w:t>
            </w:r>
            <w:r w:rsidR="0084233C">
              <w:rPr>
                <w:sz w:val="22"/>
                <w:szCs w:val="22"/>
              </w:rPr>
              <w:t>.</w:t>
            </w:r>
          </w:p>
          <w:p w14:paraId="41373A64" w14:textId="77777777" w:rsidR="003C6535" w:rsidRDefault="003C6535" w:rsidP="003C6535">
            <w:pPr>
              <w:pStyle w:val="ListParagraph"/>
              <w:rPr>
                <w:sz w:val="22"/>
                <w:szCs w:val="22"/>
              </w:rPr>
            </w:pPr>
          </w:p>
          <w:p w14:paraId="000B78CB" w14:textId="37360824" w:rsidR="00D96509" w:rsidRDefault="00D74D38" w:rsidP="0073233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Communications deep-dive to be </w:t>
            </w:r>
            <w:r w:rsidR="00D96509">
              <w:rPr>
                <w:sz w:val="22"/>
                <w:szCs w:val="22"/>
              </w:rPr>
              <w:t xml:space="preserve">discussed at May 22 </w:t>
            </w:r>
            <w:r w:rsidR="00E61DFD">
              <w:rPr>
                <w:sz w:val="22"/>
                <w:szCs w:val="22"/>
              </w:rPr>
              <w:t>Board</w:t>
            </w:r>
            <w:r w:rsidR="00D96509">
              <w:rPr>
                <w:sz w:val="22"/>
                <w:szCs w:val="22"/>
              </w:rPr>
              <w:t xml:space="preserve"> meeting.</w:t>
            </w:r>
          </w:p>
          <w:p w14:paraId="5325A251" w14:textId="77777777" w:rsidR="00D96509" w:rsidRPr="00D96509" w:rsidRDefault="00D96509" w:rsidP="00D96509">
            <w:pPr>
              <w:pStyle w:val="ListParagraph"/>
              <w:rPr>
                <w:sz w:val="22"/>
                <w:szCs w:val="22"/>
              </w:rPr>
            </w:pPr>
          </w:p>
          <w:p w14:paraId="2A24B8C9" w14:textId="24FC0590" w:rsidR="00982DE9" w:rsidRDefault="003E346E" w:rsidP="0073233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934F80">
              <w:rPr>
                <w:sz w:val="22"/>
                <w:szCs w:val="22"/>
              </w:rPr>
              <w:t>ighlight to commissioner</w:t>
            </w:r>
            <w:r w:rsidR="0073696A">
              <w:rPr>
                <w:sz w:val="22"/>
                <w:szCs w:val="22"/>
              </w:rPr>
              <w:t xml:space="preserve"> our signposting </w:t>
            </w:r>
            <w:r w:rsidR="00847A6E">
              <w:rPr>
                <w:sz w:val="22"/>
                <w:szCs w:val="22"/>
              </w:rPr>
              <w:t>concerns, both in resources required and gaps in service provision</w:t>
            </w:r>
            <w:r w:rsidR="00BF49A0">
              <w:rPr>
                <w:sz w:val="22"/>
                <w:szCs w:val="22"/>
              </w:rPr>
              <w:t xml:space="preserve">. </w:t>
            </w:r>
          </w:p>
          <w:p w14:paraId="5F1F37F1" w14:textId="77777777" w:rsidR="008F5DAA" w:rsidRPr="008F5DAA" w:rsidRDefault="008F5DAA" w:rsidP="008F5DAA">
            <w:pPr>
              <w:rPr>
                <w:sz w:val="22"/>
                <w:szCs w:val="22"/>
              </w:rPr>
            </w:pPr>
          </w:p>
          <w:p w14:paraId="51C9BCE9" w14:textId="5C3ECCB2" w:rsidR="00AD5840" w:rsidRDefault="00E61DFD" w:rsidP="00AD5840">
            <w:pPr>
              <w:pStyle w:val="NoSpacing"/>
              <w:numPr>
                <w:ilvl w:val="0"/>
                <w:numId w:val="14"/>
              </w:numPr>
            </w:pPr>
            <w:r>
              <w:t>Board</w:t>
            </w:r>
            <w:r w:rsidR="00AD5840">
              <w:t xml:space="preserve"> agreed to a new finance report.</w:t>
            </w:r>
          </w:p>
          <w:p w14:paraId="77928494" w14:textId="77777777" w:rsidR="006B0B97" w:rsidRPr="006B0B97" w:rsidRDefault="006B0B97" w:rsidP="006B0B97">
            <w:pPr>
              <w:pStyle w:val="ListParagraph"/>
              <w:rPr>
                <w:sz w:val="22"/>
                <w:szCs w:val="22"/>
              </w:rPr>
            </w:pPr>
          </w:p>
          <w:p w14:paraId="516C06D2" w14:textId="58FAED88" w:rsidR="007A1C80" w:rsidRPr="00A44278" w:rsidRDefault="00E61DFD" w:rsidP="008E743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</w:t>
            </w:r>
            <w:r w:rsidR="007A4603" w:rsidRPr="00A44278">
              <w:rPr>
                <w:sz w:val="22"/>
                <w:szCs w:val="22"/>
              </w:rPr>
              <w:t xml:space="preserve"> agreed to multiple </w:t>
            </w:r>
            <w:r w:rsidR="00A833E2" w:rsidRPr="00A44278">
              <w:rPr>
                <w:sz w:val="22"/>
                <w:szCs w:val="22"/>
              </w:rPr>
              <w:t xml:space="preserve">bank accounts to be opened to </w:t>
            </w:r>
            <w:r w:rsidR="008C3CBF" w:rsidRPr="00A44278">
              <w:rPr>
                <w:sz w:val="22"/>
                <w:szCs w:val="22"/>
              </w:rPr>
              <w:t xml:space="preserve">transfer money </w:t>
            </w:r>
            <w:r w:rsidR="006D336B">
              <w:rPr>
                <w:sz w:val="22"/>
                <w:szCs w:val="22"/>
              </w:rPr>
              <w:t>(</w:t>
            </w:r>
            <w:r w:rsidR="008C3CBF" w:rsidRPr="00A44278">
              <w:rPr>
                <w:sz w:val="22"/>
                <w:szCs w:val="22"/>
              </w:rPr>
              <w:t xml:space="preserve">in </w:t>
            </w:r>
            <w:r w:rsidR="00A833E2" w:rsidRPr="00A44278">
              <w:rPr>
                <w:sz w:val="22"/>
                <w:szCs w:val="22"/>
              </w:rPr>
              <w:t xml:space="preserve">excess </w:t>
            </w:r>
            <w:r w:rsidR="008C3CBF" w:rsidRPr="00A44278">
              <w:rPr>
                <w:sz w:val="22"/>
                <w:szCs w:val="22"/>
              </w:rPr>
              <w:t>of 85k</w:t>
            </w:r>
            <w:r w:rsidR="006D336B">
              <w:rPr>
                <w:sz w:val="22"/>
                <w:szCs w:val="22"/>
              </w:rPr>
              <w:t>)</w:t>
            </w:r>
            <w:r w:rsidR="008C3CBF" w:rsidRPr="00A44278">
              <w:rPr>
                <w:sz w:val="22"/>
                <w:szCs w:val="22"/>
              </w:rPr>
              <w:t xml:space="preserve"> from Metro. </w:t>
            </w:r>
          </w:p>
          <w:p w14:paraId="3DD4D4FE" w14:textId="77777777" w:rsidR="00A44278" w:rsidRDefault="00A44278" w:rsidP="00711F80">
            <w:pPr>
              <w:pStyle w:val="ListParagraph"/>
              <w:rPr>
                <w:sz w:val="22"/>
                <w:szCs w:val="22"/>
              </w:rPr>
            </w:pPr>
          </w:p>
          <w:p w14:paraId="4DB1CE65" w14:textId="51B952C8" w:rsidR="00A44278" w:rsidRPr="005B4F47" w:rsidRDefault="00711F80" w:rsidP="00D1059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B4F47">
              <w:rPr>
                <w:sz w:val="22"/>
                <w:szCs w:val="22"/>
              </w:rPr>
              <w:t xml:space="preserve">Review and add to </w:t>
            </w:r>
            <w:r w:rsidR="005B4F47" w:rsidRPr="005B4F47">
              <w:rPr>
                <w:sz w:val="22"/>
                <w:szCs w:val="22"/>
              </w:rPr>
              <w:t xml:space="preserve">‘glide-path’ on website. </w:t>
            </w:r>
          </w:p>
          <w:p w14:paraId="1253695E" w14:textId="77777777" w:rsidR="00A44278" w:rsidRDefault="00A44278" w:rsidP="00A85923">
            <w:pPr>
              <w:pStyle w:val="ListParagraph"/>
              <w:rPr>
                <w:sz w:val="22"/>
                <w:szCs w:val="22"/>
              </w:rPr>
            </w:pPr>
          </w:p>
          <w:p w14:paraId="617E9D79" w14:textId="36E2CC37" w:rsidR="007A1C80" w:rsidRDefault="00E61DFD" w:rsidP="0093132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</w:t>
            </w:r>
            <w:r w:rsidR="00E16DA5">
              <w:rPr>
                <w:sz w:val="22"/>
                <w:szCs w:val="22"/>
              </w:rPr>
              <w:t xml:space="preserve"> agreed to further discussion on opportunities for external contracts</w:t>
            </w:r>
            <w:r w:rsidR="009B3AEA">
              <w:rPr>
                <w:sz w:val="22"/>
                <w:szCs w:val="22"/>
              </w:rPr>
              <w:t xml:space="preserve"> (for May 22 meeting)</w:t>
            </w:r>
            <w:r w:rsidR="007419BE">
              <w:rPr>
                <w:sz w:val="22"/>
                <w:szCs w:val="22"/>
              </w:rPr>
              <w:t>.</w:t>
            </w:r>
          </w:p>
          <w:p w14:paraId="201D3D3A" w14:textId="77777777" w:rsidR="00587ECC" w:rsidRPr="00587ECC" w:rsidRDefault="00587ECC" w:rsidP="00587ECC">
            <w:pPr>
              <w:pStyle w:val="ListParagraph"/>
              <w:rPr>
                <w:sz w:val="22"/>
                <w:szCs w:val="22"/>
              </w:rPr>
            </w:pPr>
          </w:p>
          <w:p w14:paraId="39C55231" w14:textId="26679DB3" w:rsidR="00D675D1" w:rsidRDefault="00E61DFD" w:rsidP="00295AA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</w:t>
            </w:r>
            <w:r w:rsidR="00D675D1">
              <w:rPr>
                <w:sz w:val="22"/>
                <w:szCs w:val="22"/>
              </w:rPr>
              <w:t xml:space="preserve"> agreed to increase staff resources. </w:t>
            </w:r>
          </w:p>
          <w:p w14:paraId="61EEEB9A" w14:textId="77777777" w:rsidR="00D675D1" w:rsidRPr="00D675D1" w:rsidRDefault="00D675D1" w:rsidP="00D675D1">
            <w:pPr>
              <w:pStyle w:val="ListParagraph"/>
              <w:rPr>
                <w:sz w:val="22"/>
                <w:szCs w:val="22"/>
              </w:rPr>
            </w:pPr>
          </w:p>
          <w:p w14:paraId="7388C7CB" w14:textId="682B57A9" w:rsidR="00492124" w:rsidRDefault="00E61DFD" w:rsidP="00295AA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</w:t>
            </w:r>
            <w:r w:rsidR="00265AC2">
              <w:rPr>
                <w:sz w:val="22"/>
                <w:szCs w:val="22"/>
              </w:rPr>
              <w:t xml:space="preserve"> agreed to review annual/business plan and respond with comments direct to JB by cob </w:t>
            </w:r>
            <w:r w:rsidR="00A07B01">
              <w:rPr>
                <w:sz w:val="22"/>
                <w:szCs w:val="22"/>
              </w:rPr>
              <w:t>15</w:t>
            </w:r>
            <w:r w:rsidR="00492124">
              <w:rPr>
                <w:sz w:val="22"/>
                <w:szCs w:val="22"/>
              </w:rPr>
              <w:t xml:space="preserve">/4/22. </w:t>
            </w:r>
          </w:p>
          <w:p w14:paraId="6165A5B7" w14:textId="77777777" w:rsidR="00492124" w:rsidRPr="00492124" w:rsidRDefault="00492124" w:rsidP="00492124">
            <w:pPr>
              <w:pStyle w:val="ListParagraph"/>
              <w:rPr>
                <w:sz w:val="22"/>
                <w:szCs w:val="22"/>
              </w:rPr>
            </w:pPr>
          </w:p>
          <w:p w14:paraId="112CD193" w14:textId="27B77D79" w:rsidR="00264420" w:rsidRDefault="00001FC4" w:rsidP="00295AA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Due diligence for </w:t>
            </w:r>
            <w:r w:rsidR="009B59A6">
              <w:rPr>
                <w:sz w:val="22"/>
                <w:szCs w:val="22"/>
              </w:rPr>
              <w:t xml:space="preserve">all </w:t>
            </w:r>
            <w:r w:rsidR="00E61DFD">
              <w:rPr>
                <w:sz w:val="22"/>
                <w:szCs w:val="22"/>
              </w:rPr>
              <w:t>Board</w:t>
            </w:r>
            <w:r>
              <w:rPr>
                <w:sz w:val="22"/>
                <w:szCs w:val="22"/>
              </w:rPr>
              <w:t xml:space="preserve"> members</w:t>
            </w:r>
            <w:r w:rsidR="00602A89">
              <w:rPr>
                <w:sz w:val="22"/>
                <w:szCs w:val="22"/>
              </w:rPr>
              <w:t xml:space="preserve"> (requirement for pho</w:t>
            </w:r>
            <w:r w:rsidR="00050069">
              <w:rPr>
                <w:sz w:val="22"/>
                <w:szCs w:val="22"/>
              </w:rPr>
              <w:t>tographic ID)</w:t>
            </w:r>
            <w:r>
              <w:rPr>
                <w:sz w:val="22"/>
                <w:szCs w:val="22"/>
              </w:rPr>
              <w:t>, and</w:t>
            </w:r>
            <w:r w:rsidR="009B59A6">
              <w:rPr>
                <w:sz w:val="22"/>
                <w:szCs w:val="22"/>
              </w:rPr>
              <w:t xml:space="preserve"> in particular</w:t>
            </w:r>
            <w:r>
              <w:rPr>
                <w:sz w:val="22"/>
                <w:szCs w:val="22"/>
              </w:rPr>
              <w:t xml:space="preserve"> </w:t>
            </w:r>
            <w:r w:rsidR="00CB7B95">
              <w:rPr>
                <w:sz w:val="22"/>
                <w:szCs w:val="22"/>
              </w:rPr>
              <w:t>for</w:t>
            </w:r>
            <w:r w:rsidR="00050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Treasurer role to be reviewed. </w:t>
            </w:r>
          </w:p>
          <w:p w14:paraId="209B5763" w14:textId="77777777" w:rsidR="00CB7B95" w:rsidRPr="00CB7B95" w:rsidRDefault="00CB7B95" w:rsidP="00CB7B95">
            <w:pPr>
              <w:pStyle w:val="ListParagraph"/>
              <w:rPr>
                <w:sz w:val="22"/>
                <w:szCs w:val="22"/>
              </w:rPr>
            </w:pPr>
          </w:p>
          <w:p w14:paraId="7C8BF74E" w14:textId="0612CBBE" w:rsidR="00CB7B95" w:rsidRDefault="00CB7B95" w:rsidP="00295AA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Due diligence for </w:t>
            </w:r>
            <w:r w:rsidR="009B59A6">
              <w:rPr>
                <w:sz w:val="22"/>
                <w:szCs w:val="22"/>
              </w:rPr>
              <w:t>new bookkeeper to be reviewed</w:t>
            </w:r>
            <w:r w:rsidR="004523E0">
              <w:rPr>
                <w:sz w:val="22"/>
                <w:szCs w:val="22"/>
              </w:rPr>
              <w:t>.</w:t>
            </w:r>
          </w:p>
          <w:p w14:paraId="7F709C43" w14:textId="77777777" w:rsidR="00264420" w:rsidRPr="00264420" w:rsidRDefault="00264420" w:rsidP="00264420">
            <w:pPr>
              <w:pStyle w:val="ListParagraph"/>
              <w:rPr>
                <w:sz w:val="22"/>
                <w:szCs w:val="22"/>
              </w:rPr>
            </w:pPr>
          </w:p>
          <w:p w14:paraId="07265F6E" w14:textId="77777777" w:rsidR="00264420" w:rsidRDefault="00264420" w:rsidP="00295AA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to be made with potential new bookkeeper. </w:t>
            </w:r>
          </w:p>
          <w:p w14:paraId="6627A95E" w14:textId="77777777" w:rsidR="00264420" w:rsidRPr="00264420" w:rsidRDefault="00264420" w:rsidP="00264420">
            <w:pPr>
              <w:pStyle w:val="ListParagraph"/>
              <w:rPr>
                <w:sz w:val="22"/>
                <w:szCs w:val="22"/>
              </w:rPr>
            </w:pPr>
          </w:p>
          <w:p w14:paraId="19F188F3" w14:textId="3CFE3CDB" w:rsidR="00DB16D8" w:rsidRDefault="00154B44" w:rsidP="00295AA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Draft of Quality Framework to be shared with the </w:t>
            </w:r>
            <w:r w:rsidR="00E61DFD">
              <w:rPr>
                <w:sz w:val="22"/>
                <w:szCs w:val="22"/>
              </w:rPr>
              <w:t>Board</w:t>
            </w:r>
            <w:r>
              <w:rPr>
                <w:sz w:val="22"/>
                <w:szCs w:val="22"/>
              </w:rPr>
              <w:t xml:space="preserve"> </w:t>
            </w:r>
            <w:r w:rsidR="00DB16D8">
              <w:rPr>
                <w:sz w:val="22"/>
                <w:szCs w:val="22"/>
              </w:rPr>
              <w:t xml:space="preserve">on or before </w:t>
            </w:r>
            <w:r w:rsidR="002B5F06">
              <w:rPr>
                <w:sz w:val="22"/>
                <w:szCs w:val="22"/>
              </w:rPr>
              <w:t>22</w:t>
            </w:r>
            <w:r w:rsidR="000253AC">
              <w:rPr>
                <w:sz w:val="22"/>
                <w:szCs w:val="22"/>
              </w:rPr>
              <w:t>nd</w:t>
            </w:r>
            <w:r w:rsidR="00DB16D8">
              <w:rPr>
                <w:sz w:val="22"/>
                <w:szCs w:val="22"/>
              </w:rPr>
              <w:t xml:space="preserve"> April.</w:t>
            </w:r>
          </w:p>
          <w:p w14:paraId="621F80A8" w14:textId="77777777" w:rsidR="00DB16D8" w:rsidRPr="00DB16D8" w:rsidRDefault="00DB16D8" w:rsidP="00DB16D8">
            <w:pPr>
              <w:pStyle w:val="ListParagraph"/>
              <w:rPr>
                <w:sz w:val="22"/>
                <w:szCs w:val="22"/>
              </w:rPr>
            </w:pPr>
          </w:p>
          <w:p w14:paraId="4D1AC88D" w14:textId="79711A20" w:rsidR="00E626A5" w:rsidRDefault="009019F8" w:rsidP="00295AA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626A5">
              <w:rPr>
                <w:sz w:val="22"/>
                <w:szCs w:val="22"/>
              </w:rPr>
              <w:t xml:space="preserve">light amendment to the wording </w:t>
            </w:r>
            <w:r>
              <w:rPr>
                <w:sz w:val="22"/>
                <w:szCs w:val="22"/>
              </w:rPr>
              <w:t xml:space="preserve">of the Board Charter </w:t>
            </w:r>
            <w:r w:rsidR="00E626A5">
              <w:rPr>
                <w:sz w:val="22"/>
                <w:szCs w:val="22"/>
              </w:rPr>
              <w:t>to be made.</w:t>
            </w:r>
          </w:p>
          <w:p w14:paraId="178C9B32" w14:textId="77777777" w:rsidR="00E626A5" w:rsidRPr="00E626A5" w:rsidRDefault="00E626A5" w:rsidP="00E626A5">
            <w:pPr>
              <w:pStyle w:val="ListParagraph"/>
              <w:rPr>
                <w:sz w:val="22"/>
                <w:szCs w:val="22"/>
              </w:rPr>
            </w:pPr>
          </w:p>
          <w:p w14:paraId="363C4355" w14:textId="6A11B460" w:rsidR="005423E4" w:rsidRDefault="005423E4" w:rsidP="00295AA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amendments to be made to the Risk Register</w:t>
            </w:r>
            <w:r w:rsidR="00E21703">
              <w:rPr>
                <w:sz w:val="22"/>
                <w:szCs w:val="22"/>
              </w:rPr>
              <w:t xml:space="preserve">, including a new risk on impact on staff of </w:t>
            </w:r>
            <w:r w:rsidR="00770C72">
              <w:rPr>
                <w:sz w:val="22"/>
                <w:szCs w:val="22"/>
              </w:rPr>
              <w:t xml:space="preserve">dealing with increasingly difficult, </w:t>
            </w:r>
            <w:r w:rsidR="00F90ADB">
              <w:rPr>
                <w:sz w:val="22"/>
                <w:szCs w:val="22"/>
              </w:rPr>
              <w:t>emotional,</w:t>
            </w:r>
            <w:r w:rsidR="00770C72">
              <w:rPr>
                <w:sz w:val="22"/>
                <w:szCs w:val="22"/>
              </w:rPr>
              <w:t xml:space="preserve"> and complex issues</w:t>
            </w:r>
            <w:r w:rsidR="00F90ADB">
              <w:rPr>
                <w:sz w:val="22"/>
                <w:szCs w:val="22"/>
              </w:rPr>
              <w:t xml:space="preserve"> from our signposting activity</w:t>
            </w:r>
            <w:r>
              <w:rPr>
                <w:sz w:val="22"/>
                <w:szCs w:val="22"/>
              </w:rPr>
              <w:t>.</w:t>
            </w:r>
          </w:p>
          <w:p w14:paraId="299221AA" w14:textId="5BB1A5C4" w:rsidR="00BE0970" w:rsidRPr="00865C06" w:rsidRDefault="00BE0970" w:rsidP="00865C0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4B68" w14:textId="24601DD8" w:rsidR="00375871" w:rsidRDefault="00375871" w:rsidP="0043434E">
            <w:pPr>
              <w:pStyle w:val="NoSpacing"/>
              <w:numPr>
                <w:ilvl w:val="0"/>
                <w:numId w:val="11"/>
              </w:numPr>
            </w:pPr>
            <w:r>
              <w:t>LG &amp; JB</w:t>
            </w:r>
          </w:p>
          <w:p w14:paraId="1F39D220" w14:textId="1665B6AC" w:rsidR="00375871" w:rsidRDefault="00375871" w:rsidP="00375871">
            <w:pPr>
              <w:pStyle w:val="NoSpacing"/>
              <w:ind w:left="720"/>
            </w:pPr>
          </w:p>
          <w:p w14:paraId="571D97BC" w14:textId="77777777" w:rsidR="00375871" w:rsidRDefault="00375871" w:rsidP="00375871">
            <w:pPr>
              <w:pStyle w:val="NoSpacing"/>
              <w:ind w:left="720"/>
            </w:pPr>
          </w:p>
          <w:p w14:paraId="55956889" w14:textId="34CFB404" w:rsidR="00EC6BEA" w:rsidRDefault="003C6535" w:rsidP="0043434E">
            <w:pPr>
              <w:pStyle w:val="NoSpacing"/>
              <w:numPr>
                <w:ilvl w:val="0"/>
                <w:numId w:val="11"/>
              </w:numPr>
            </w:pPr>
            <w:r>
              <w:t>LG</w:t>
            </w:r>
            <w:r w:rsidR="00934F80">
              <w:t xml:space="preserve"> &amp; AM</w:t>
            </w:r>
          </w:p>
          <w:p w14:paraId="40AEBFDE" w14:textId="77777777" w:rsidR="007538B3" w:rsidRDefault="007538B3" w:rsidP="007538B3">
            <w:pPr>
              <w:pStyle w:val="NoSpacing"/>
              <w:ind w:left="720"/>
            </w:pPr>
          </w:p>
          <w:p w14:paraId="701EBADF" w14:textId="736E2A18" w:rsidR="00D96509" w:rsidRDefault="007538B3" w:rsidP="0043434E">
            <w:pPr>
              <w:pStyle w:val="NoSpacing"/>
              <w:numPr>
                <w:ilvl w:val="0"/>
                <w:numId w:val="11"/>
              </w:numPr>
            </w:pPr>
            <w:r>
              <w:t>RL &amp; PG</w:t>
            </w:r>
          </w:p>
          <w:p w14:paraId="31D2B24B" w14:textId="77777777" w:rsidR="003E346E" w:rsidRDefault="003E346E" w:rsidP="003E346E">
            <w:pPr>
              <w:pStyle w:val="ListParagraph"/>
            </w:pPr>
          </w:p>
          <w:p w14:paraId="6451D12E" w14:textId="00D891BF" w:rsidR="003E346E" w:rsidRDefault="003E346E" w:rsidP="0043434E">
            <w:pPr>
              <w:pStyle w:val="NoSpacing"/>
              <w:numPr>
                <w:ilvl w:val="0"/>
                <w:numId w:val="11"/>
              </w:numPr>
            </w:pPr>
            <w:r>
              <w:t>JB</w:t>
            </w:r>
          </w:p>
          <w:p w14:paraId="37B0E782" w14:textId="7FEF03F9" w:rsidR="00D96509" w:rsidRDefault="00D96509" w:rsidP="00D96509">
            <w:pPr>
              <w:pStyle w:val="NoSpacing"/>
            </w:pPr>
          </w:p>
          <w:p w14:paraId="0F786A6F" w14:textId="77777777" w:rsidR="009B3A80" w:rsidRDefault="009B3A80" w:rsidP="00D96509">
            <w:pPr>
              <w:pStyle w:val="NoSpacing"/>
            </w:pPr>
          </w:p>
          <w:p w14:paraId="10F9888E" w14:textId="599F69DB" w:rsidR="008F5DAA" w:rsidRDefault="003E346E" w:rsidP="0043434E">
            <w:pPr>
              <w:pStyle w:val="NoSpacing"/>
              <w:numPr>
                <w:ilvl w:val="0"/>
                <w:numId w:val="11"/>
              </w:numPr>
            </w:pPr>
            <w:r>
              <w:t>BT</w:t>
            </w:r>
          </w:p>
          <w:p w14:paraId="7AE2DC5A" w14:textId="77777777" w:rsidR="00BD2C5C" w:rsidRDefault="00BD2C5C" w:rsidP="008154C2">
            <w:pPr>
              <w:pStyle w:val="NoSpacing"/>
              <w:ind w:left="720"/>
            </w:pPr>
          </w:p>
          <w:p w14:paraId="233FC687" w14:textId="3176010B" w:rsidR="008F5DAA" w:rsidRDefault="00BD2C5C" w:rsidP="0043434E">
            <w:pPr>
              <w:pStyle w:val="NoSpacing"/>
              <w:numPr>
                <w:ilvl w:val="0"/>
                <w:numId w:val="11"/>
              </w:numPr>
            </w:pPr>
            <w:r>
              <w:t>JB</w:t>
            </w:r>
          </w:p>
          <w:p w14:paraId="1A905858" w14:textId="3F9F8D41" w:rsidR="00A44278" w:rsidRDefault="00A44278" w:rsidP="00A44278">
            <w:pPr>
              <w:pStyle w:val="ListParagraph"/>
            </w:pPr>
          </w:p>
          <w:p w14:paraId="66FADAA4" w14:textId="77777777" w:rsidR="004F5A95" w:rsidRDefault="004F5A95" w:rsidP="00A44278">
            <w:pPr>
              <w:pStyle w:val="ListParagraph"/>
            </w:pPr>
          </w:p>
          <w:p w14:paraId="5CFE159F" w14:textId="62E51821" w:rsidR="00A44278" w:rsidRDefault="005B4F47" w:rsidP="0043434E">
            <w:pPr>
              <w:pStyle w:val="NoSpacing"/>
              <w:numPr>
                <w:ilvl w:val="0"/>
                <w:numId w:val="11"/>
              </w:numPr>
            </w:pPr>
            <w:r>
              <w:t>PG</w:t>
            </w:r>
          </w:p>
          <w:p w14:paraId="09DB98E3" w14:textId="77777777" w:rsidR="009B3AEA" w:rsidRDefault="009B3AEA" w:rsidP="009B3AEA">
            <w:pPr>
              <w:pStyle w:val="NoSpacing"/>
              <w:ind w:left="720"/>
            </w:pPr>
          </w:p>
          <w:p w14:paraId="5BBA4011" w14:textId="3EA88AE4" w:rsidR="009B3AEA" w:rsidRDefault="009B3AEA" w:rsidP="0043434E">
            <w:pPr>
              <w:pStyle w:val="NoSpacing"/>
              <w:numPr>
                <w:ilvl w:val="0"/>
                <w:numId w:val="11"/>
              </w:numPr>
            </w:pPr>
            <w:r>
              <w:t>ALL</w:t>
            </w:r>
          </w:p>
          <w:p w14:paraId="5960414F" w14:textId="4E9F29FD" w:rsidR="008F5DAA" w:rsidRDefault="008F5DAA" w:rsidP="008154C2">
            <w:pPr>
              <w:pStyle w:val="NoSpacing"/>
              <w:ind w:left="720"/>
            </w:pPr>
          </w:p>
          <w:p w14:paraId="4B1AC00D" w14:textId="77777777" w:rsidR="00C31E6C" w:rsidRDefault="00C31E6C" w:rsidP="008154C2">
            <w:pPr>
              <w:pStyle w:val="NoSpacing"/>
              <w:ind w:left="720"/>
            </w:pPr>
          </w:p>
          <w:p w14:paraId="3008CC59" w14:textId="3A549D00" w:rsidR="00096837" w:rsidRDefault="00E363FC" w:rsidP="0043434E">
            <w:pPr>
              <w:pStyle w:val="NoSpacing"/>
              <w:numPr>
                <w:ilvl w:val="0"/>
                <w:numId w:val="11"/>
              </w:numPr>
            </w:pPr>
            <w:r>
              <w:t>JB</w:t>
            </w:r>
          </w:p>
          <w:p w14:paraId="3C016C48" w14:textId="72E81AD8" w:rsidR="00010001" w:rsidRDefault="00010001" w:rsidP="00CD40CB">
            <w:pPr>
              <w:pStyle w:val="NoSpacing"/>
              <w:ind w:left="720"/>
            </w:pPr>
          </w:p>
          <w:p w14:paraId="238EFFC2" w14:textId="7597A998" w:rsidR="007E6E84" w:rsidRDefault="00492124" w:rsidP="007E6E84">
            <w:pPr>
              <w:pStyle w:val="NoSpacing"/>
              <w:numPr>
                <w:ilvl w:val="0"/>
                <w:numId w:val="11"/>
              </w:numPr>
            </w:pPr>
            <w:r>
              <w:t>ALL</w:t>
            </w:r>
          </w:p>
          <w:p w14:paraId="6DEF2097" w14:textId="621371E9" w:rsidR="00EC6BEA" w:rsidRDefault="00EC6BEA" w:rsidP="00EC6BEA">
            <w:pPr>
              <w:pStyle w:val="NoSpacing"/>
            </w:pPr>
          </w:p>
          <w:p w14:paraId="22AD4FB1" w14:textId="77777777" w:rsidR="006F15E3" w:rsidRDefault="006F15E3" w:rsidP="00EC6BEA">
            <w:pPr>
              <w:pStyle w:val="NoSpacing"/>
            </w:pPr>
          </w:p>
          <w:p w14:paraId="33E62667" w14:textId="2C08C9E7" w:rsidR="002E7734" w:rsidRDefault="002E7734" w:rsidP="002E7734">
            <w:pPr>
              <w:pStyle w:val="NoSpacing"/>
              <w:numPr>
                <w:ilvl w:val="0"/>
                <w:numId w:val="11"/>
              </w:numPr>
            </w:pPr>
            <w:r>
              <w:t>JB</w:t>
            </w:r>
          </w:p>
          <w:p w14:paraId="0D059940" w14:textId="77777777" w:rsidR="007419BE" w:rsidRDefault="007419BE" w:rsidP="007419BE">
            <w:pPr>
              <w:pStyle w:val="NoSpacing"/>
            </w:pPr>
          </w:p>
          <w:p w14:paraId="2AD4DA55" w14:textId="77777777" w:rsidR="007419BE" w:rsidRDefault="007419BE" w:rsidP="007419BE">
            <w:pPr>
              <w:pStyle w:val="ListParagraph"/>
            </w:pPr>
          </w:p>
          <w:p w14:paraId="31AA433D" w14:textId="57C3C912" w:rsidR="004523E0" w:rsidRDefault="004523E0" w:rsidP="002E7734">
            <w:pPr>
              <w:pStyle w:val="NoSpacing"/>
              <w:numPr>
                <w:ilvl w:val="0"/>
                <w:numId w:val="11"/>
              </w:numPr>
            </w:pPr>
            <w:r>
              <w:t>JB</w:t>
            </w:r>
          </w:p>
          <w:p w14:paraId="5DBF33F5" w14:textId="77777777" w:rsidR="00264420" w:rsidRDefault="00264420" w:rsidP="00264420">
            <w:pPr>
              <w:pStyle w:val="NoSpacing"/>
            </w:pPr>
          </w:p>
          <w:p w14:paraId="28D9A4E6" w14:textId="48EC72EF" w:rsidR="00264420" w:rsidRDefault="00264420" w:rsidP="002E7734">
            <w:pPr>
              <w:pStyle w:val="NoSpacing"/>
              <w:numPr>
                <w:ilvl w:val="0"/>
                <w:numId w:val="11"/>
              </w:numPr>
            </w:pPr>
            <w:r>
              <w:t>BT</w:t>
            </w:r>
          </w:p>
          <w:p w14:paraId="32021BA2" w14:textId="77777777" w:rsidR="00DB16D8" w:rsidRDefault="00DB16D8" w:rsidP="00DB16D8">
            <w:pPr>
              <w:pStyle w:val="NoSpacing"/>
              <w:ind w:left="720"/>
            </w:pPr>
          </w:p>
          <w:p w14:paraId="2162EF4E" w14:textId="243667C6" w:rsidR="000C4699" w:rsidRDefault="00DB16D8" w:rsidP="000C4699">
            <w:pPr>
              <w:pStyle w:val="NoSpacing"/>
              <w:numPr>
                <w:ilvl w:val="0"/>
                <w:numId w:val="11"/>
              </w:numPr>
            </w:pPr>
            <w:r>
              <w:t>JB</w:t>
            </w:r>
          </w:p>
          <w:p w14:paraId="3A28323B" w14:textId="77777777" w:rsidR="003508A1" w:rsidRDefault="003508A1" w:rsidP="003508A1">
            <w:pPr>
              <w:pStyle w:val="ListParagraph"/>
            </w:pPr>
          </w:p>
          <w:p w14:paraId="6B8336A9" w14:textId="77777777" w:rsidR="000C4699" w:rsidRDefault="000C4699" w:rsidP="000C4699">
            <w:pPr>
              <w:pStyle w:val="ListParagraph"/>
            </w:pPr>
          </w:p>
          <w:p w14:paraId="59EA6493" w14:textId="2B7D0732" w:rsidR="00E626A5" w:rsidRDefault="00E626A5" w:rsidP="002E7734">
            <w:pPr>
              <w:pStyle w:val="NoSpacing"/>
              <w:numPr>
                <w:ilvl w:val="0"/>
                <w:numId w:val="11"/>
              </w:numPr>
            </w:pPr>
            <w:r>
              <w:t>LG</w:t>
            </w:r>
          </w:p>
          <w:p w14:paraId="7689D729" w14:textId="1C2DB917" w:rsidR="005423E4" w:rsidRDefault="005423E4" w:rsidP="005423E4">
            <w:pPr>
              <w:pStyle w:val="NoSpacing"/>
              <w:ind w:left="720"/>
            </w:pPr>
          </w:p>
          <w:p w14:paraId="7C46433F" w14:textId="3576D959" w:rsidR="005423E4" w:rsidRDefault="005423E4" w:rsidP="002E7734">
            <w:pPr>
              <w:pStyle w:val="NoSpacing"/>
              <w:numPr>
                <w:ilvl w:val="0"/>
                <w:numId w:val="11"/>
              </w:numPr>
            </w:pPr>
            <w:r>
              <w:t>JB</w:t>
            </w:r>
          </w:p>
          <w:p w14:paraId="19D86F65" w14:textId="77777777" w:rsidR="005423E4" w:rsidRDefault="005423E4" w:rsidP="005423E4">
            <w:pPr>
              <w:pStyle w:val="NoSpacing"/>
            </w:pPr>
          </w:p>
          <w:p w14:paraId="00D862FD" w14:textId="162CA29D" w:rsidR="005267B9" w:rsidRDefault="005267B9" w:rsidP="005267B9">
            <w:pPr>
              <w:pStyle w:val="NoSpacing"/>
            </w:pPr>
          </w:p>
          <w:p w14:paraId="496716E9" w14:textId="42BA00A6" w:rsidR="0088477B" w:rsidRDefault="0088477B" w:rsidP="005267B9">
            <w:pPr>
              <w:pStyle w:val="NoSpacing"/>
            </w:pPr>
          </w:p>
          <w:p w14:paraId="06007A2E" w14:textId="5B5BE401" w:rsidR="005267B9" w:rsidRDefault="005267B9" w:rsidP="005267B9">
            <w:pPr>
              <w:pStyle w:val="NoSpacing"/>
            </w:pPr>
          </w:p>
          <w:p w14:paraId="66223971" w14:textId="566F2AA5" w:rsidR="00845160" w:rsidRPr="005031EF" w:rsidRDefault="00845160" w:rsidP="00001237">
            <w:pPr>
              <w:pStyle w:val="NoSpacing"/>
              <w:ind w:left="720"/>
            </w:pPr>
          </w:p>
        </w:tc>
      </w:tr>
      <w:tr w:rsidR="00BE6CDC" w:rsidRPr="00EF1859" w14:paraId="35C234DD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0031" w14:textId="743F9175" w:rsidR="00BE6CDC" w:rsidRPr="00EF1859" w:rsidRDefault="00BE6CDC" w:rsidP="00542B11">
            <w:pPr>
              <w:pStyle w:val="Body"/>
              <w:spacing w:line="240" w:lineRule="exact"/>
              <w:ind w:left="107"/>
              <w:rPr>
                <w:rFonts w:ascii="Calibri" w:hAnsi="Calibri" w:cs="Calibri"/>
                <w:b/>
                <w:bCs/>
                <w:color w:val="FFFFFF"/>
                <w:spacing w:val="8"/>
                <w:sz w:val="28"/>
                <w:szCs w:val="28"/>
                <w:u w:color="FFFFFF"/>
                <w:lang w:val="en-US"/>
              </w:rPr>
            </w:pPr>
            <w:r w:rsidRPr="00EF1859">
              <w:rPr>
                <w:rFonts w:ascii="Calibri" w:hAnsi="Calibri" w:cs="Calibri"/>
                <w:b/>
                <w:bCs/>
                <w:color w:val="FFFFFF"/>
                <w:spacing w:val="8"/>
                <w:sz w:val="28"/>
                <w:szCs w:val="28"/>
                <w:u w:color="FFFFFF"/>
                <w:lang w:val="en-US"/>
              </w:rPr>
              <w:lastRenderedPageBreak/>
              <w:t>Next meeting</w:t>
            </w:r>
          </w:p>
        </w:tc>
      </w:tr>
      <w:tr w:rsidR="00BE6CDC" w:rsidRPr="00EF1859" w14:paraId="5C0CEEC6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0930" w14:textId="40EB3E28" w:rsidR="00B677A9" w:rsidRPr="008559CC" w:rsidRDefault="00E61DFD" w:rsidP="00B677A9">
            <w:pPr>
              <w:pStyle w:val="NoSpacing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Board</w:t>
            </w:r>
            <w:r w:rsidR="000E7ED5">
              <w:rPr>
                <w:rFonts w:cs="Calibri"/>
                <w:b/>
                <w:szCs w:val="22"/>
              </w:rPr>
              <w:t xml:space="preserve"> meeting</w:t>
            </w:r>
            <w:r w:rsidR="00B677A9" w:rsidRPr="008559CC">
              <w:rPr>
                <w:rFonts w:cs="Calibri"/>
                <w:b/>
                <w:szCs w:val="22"/>
              </w:rPr>
              <w:t>:</w:t>
            </w:r>
            <w:r w:rsidR="000E7ED5">
              <w:rPr>
                <w:rFonts w:cs="Calibri"/>
                <w:b/>
                <w:szCs w:val="22"/>
              </w:rPr>
              <w:t xml:space="preserve"> </w:t>
            </w:r>
          </w:p>
          <w:p w14:paraId="0E914EDD" w14:textId="4225F941" w:rsidR="00471482" w:rsidRPr="00471482" w:rsidRDefault="00B677A9" w:rsidP="00471482">
            <w:pPr>
              <w:pStyle w:val="NoSpacing"/>
              <w:rPr>
                <w:rFonts w:cs="Calibri"/>
                <w:szCs w:val="22"/>
              </w:rPr>
            </w:pPr>
            <w:r w:rsidRPr="008559CC">
              <w:rPr>
                <w:rFonts w:cs="Calibri"/>
                <w:b/>
                <w:szCs w:val="22"/>
              </w:rPr>
              <w:t xml:space="preserve">Date: </w:t>
            </w:r>
            <w:r w:rsidR="002673E4">
              <w:rPr>
                <w:rFonts w:cs="Calibri"/>
                <w:b/>
                <w:szCs w:val="22"/>
              </w:rPr>
              <w:t xml:space="preserve"> </w:t>
            </w:r>
            <w:r w:rsidR="002673E4" w:rsidRPr="002673E4">
              <w:rPr>
                <w:rFonts w:cs="Calibri"/>
                <w:bCs/>
                <w:szCs w:val="22"/>
              </w:rPr>
              <w:t>Sat,</w:t>
            </w:r>
            <w:r w:rsidRPr="008559CC">
              <w:rPr>
                <w:rFonts w:cs="Calibri"/>
                <w:szCs w:val="22"/>
              </w:rPr>
              <w:t xml:space="preserve"> </w:t>
            </w:r>
            <w:r w:rsidR="00B36F07">
              <w:rPr>
                <w:rFonts w:cs="Calibri"/>
                <w:szCs w:val="22"/>
              </w:rPr>
              <w:t>14</w:t>
            </w:r>
            <w:r w:rsidR="00001237" w:rsidRPr="00001237">
              <w:rPr>
                <w:rFonts w:cs="Calibri"/>
                <w:szCs w:val="22"/>
                <w:vertAlign w:val="superscript"/>
              </w:rPr>
              <w:t>th</w:t>
            </w:r>
            <w:r w:rsidR="00001237">
              <w:rPr>
                <w:rFonts w:cs="Calibri"/>
                <w:szCs w:val="22"/>
              </w:rPr>
              <w:t xml:space="preserve"> </w:t>
            </w:r>
            <w:r w:rsidR="00B36F07">
              <w:rPr>
                <w:rFonts w:cs="Calibri"/>
                <w:szCs w:val="22"/>
              </w:rPr>
              <w:t>May</w:t>
            </w:r>
            <w:r w:rsidR="00001237">
              <w:rPr>
                <w:rFonts w:cs="Calibri"/>
                <w:szCs w:val="22"/>
              </w:rPr>
              <w:t xml:space="preserve"> 2022</w:t>
            </w:r>
          </w:p>
          <w:p w14:paraId="39BA7E2B" w14:textId="3F6BA770" w:rsidR="00B677A9" w:rsidRPr="008559CC" w:rsidRDefault="00B677A9" w:rsidP="00B677A9">
            <w:pPr>
              <w:pStyle w:val="NoSpacing"/>
              <w:rPr>
                <w:rFonts w:cs="Calibri"/>
                <w:b/>
                <w:szCs w:val="22"/>
              </w:rPr>
            </w:pPr>
            <w:r w:rsidRPr="008559CC">
              <w:rPr>
                <w:rFonts w:cs="Calibri"/>
                <w:b/>
                <w:szCs w:val="22"/>
              </w:rPr>
              <w:t xml:space="preserve">Time: </w:t>
            </w:r>
            <w:r w:rsidR="00001237">
              <w:rPr>
                <w:rFonts w:cs="Calibri"/>
                <w:bCs/>
                <w:szCs w:val="22"/>
              </w:rPr>
              <w:t>10am – 1pm</w:t>
            </w:r>
          </w:p>
          <w:p w14:paraId="6D89D713" w14:textId="07076099" w:rsidR="008D0427" w:rsidRPr="00B219A0" w:rsidRDefault="00B677A9" w:rsidP="00B677A9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8559CC">
              <w:rPr>
                <w:rFonts w:ascii="Calibri" w:hAnsi="Calibri" w:cs="Calibri"/>
                <w:b/>
                <w:sz w:val="22"/>
                <w:szCs w:val="22"/>
              </w:rPr>
              <w:t>Venue:</w:t>
            </w:r>
            <w:r w:rsidR="008D042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01237">
              <w:rPr>
                <w:rFonts w:ascii="Calibri" w:hAnsi="Calibri" w:cs="Calibri"/>
                <w:bCs/>
                <w:sz w:val="22"/>
                <w:szCs w:val="22"/>
              </w:rPr>
              <w:t>Woolwich centre</w:t>
            </w:r>
          </w:p>
        </w:tc>
      </w:tr>
      <w:tr w:rsidR="00EE6C2E" w:rsidRPr="00EF1859" w14:paraId="745D6C55" w14:textId="77777777" w:rsidTr="00EE6C2E">
        <w:tc>
          <w:tcPr>
            <w:tcW w:w="10385" w:type="dxa"/>
            <w:gridSpan w:val="4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9EF9" w14:textId="24DEEFCA" w:rsidR="00EE6C2E" w:rsidRDefault="00EE6C2E" w:rsidP="00EE6C2E">
            <w:pPr>
              <w:pStyle w:val="NoSpacing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Agreed as correct by </w:t>
            </w:r>
            <w:r w:rsidR="00E61DFD">
              <w:rPr>
                <w:rFonts w:cs="Calibri"/>
                <w:b/>
                <w:szCs w:val="22"/>
              </w:rPr>
              <w:t>Board</w:t>
            </w:r>
            <w:r>
              <w:rPr>
                <w:rFonts w:cs="Calibri"/>
                <w:b/>
                <w:szCs w:val="22"/>
              </w:rPr>
              <w:t xml:space="preserve">:  </w:t>
            </w:r>
            <w:r w:rsidR="00530F5E">
              <w:rPr>
                <w:rFonts w:cs="Calibri"/>
                <w:b/>
                <w:szCs w:val="22"/>
              </w:rPr>
              <w:t xml:space="preserve"> </w:t>
            </w:r>
          </w:p>
          <w:p w14:paraId="6A4D1929" w14:textId="5FCAA523" w:rsidR="00B70617" w:rsidRDefault="00B70617" w:rsidP="00EE6C2E">
            <w:pPr>
              <w:pStyle w:val="NoSpacing"/>
              <w:rPr>
                <w:rFonts w:cs="Calibri"/>
                <w:b/>
                <w:szCs w:val="22"/>
              </w:rPr>
            </w:pPr>
          </w:p>
          <w:p w14:paraId="7C2E1FCE" w14:textId="77777777" w:rsidR="00855B60" w:rsidRDefault="00855B60" w:rsidP="00EE6C2E">
            <w:pPr>
              <w:pStyle w:val="NoSpacing"/>
              <w:rPr>
                <w:rFonts w:cs="Calibri"/>
                <w:b/>
                <w:szCs w:val="22"/>
              </w:rPr>
            </w:pPr>
          </w:p>
          <w:p w14:paraId="4FC930AE" w14:textId="05D91806" w:rsidR="00EE6C2E" w:rsidRPr="00EF1859" w:rsidRDefault="00EE6C2E" w:rsidP="00FE42CD">
            <w:pPr>
              <w:pStyle w:val="NoSpacing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Signed</w:t>
            </w:r>
            <w:r w:rsidR="00001237">
              <w:rPr>
                <w:rFonts w:cs="Calibri"/>
                <w:b/>
                <w:szCs w:val="22"/>
              </w:rPr>
              <w:t>:</w:t>
            </w:r>
            <w:r w:rsidR="009779A4">
              <w:rPr>
                <w:rFonts w:cs="Calibri"/>
                <w:b/>
                <w:szCs w:val="22"/>
              </w:rPr>
              <w:t xml:space="preserve"> Lynne Gilchrist</w:t>
            </w:r>
          </w:p>
        </w:tc>
      </w:tr>
    </w:tbl>
    <w:p w14:paraId="77310ECC" w14:textId="7FC137F7" w:rsidR="00297FFB" w:rsidRDefault="00297FFB" w:rsidP="004629EE">
      <w:pPr>
        <w:pStyle w:val="Body"/>
        <w:widowControl w:val="0"/>
        <w:rPr>
          <w:rFonts w:ascii="Calibri" w:hAnsi="Calibri" w:cs="Calibri"/>
        </w:rPr>
      </w:pPr>
    </w:p>
    <w:p w14:paraId="47AE5522" w14:textId="5BE1CBB6" w:rsidR="00E74564" w:rsidRDefault="00E74564" w:rsidP="009863BA">
      <w:pPr>
        <w:pStyle w:val="Body"/>
        <w:widowControl w:val="0"/>
        <w:rPr>
          <w:rFonts w:ascii="Calibri" w:hAnsi="Calibri" w:cs="Calibri"/>
        </w:rPr>
      </w:pPr>
    </w:p>
    <w:p w14:paraId="4833F41E" w14:textId="4070DE8A" w:rsidR="009863BA" w:rsidRDefault="009863BA" w:rsidP="009863BA">
      <w:pPr>
        <w:pStyle w:val="Body"/>
        <w:widowControl w:val="0"/>
        <w:rPr>
          <w:rFonts w:ascii="Calibri" w:hAnsi="Calibri" w:cs="Calibri"/>
        </w:rPr>
      </w:pPr>
    </w:p>
    <w:p w14:paraId="3FDA951C" w14:textId="77777777" w:rsidR="00E74564" w:rsidRPr="00EF1859" w:rsidRDefault="00E74564" w:rsidP="004629EE">
      <w:pPr>
        <w:pStyle w:val="Body"/>
        <w:widowControl w:val="0"/>
        <w:rPr>
          <w:rFonts w:ascii="Calibri" w:hAnsi="Calibri" w:cs="Calibri"/>
        </w:rPr>
      </w:pPr>
    </w:p>
    <w:sectPr w:rsidR="00E74564" w:rsidRPr="00EF1859" w:rsidSect="007E7B57">
      <w:headerReference w:type="default" r:id="rId12"/>
      <w:footerReference w:type="default" r:id="rId13"/>
      <w:pgSz w:w="11900" w:h="16840"/>
      <w:pgMar w:top="1560" w:right="720" w:bottom="720" w:left="720" w:header="708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1579" w14:textId="77777777" w:rsidR="00700157" w:rsidRDefault="00700157" w:rsidP="007E7B57">
      <w:r>
        <w:separator/>
      </w:r>
    </w:p>
  </w:endnote>
  <w:endnote w:type="continuationSeparator" w:id="0">
    <w:p w14:paraId="1072EEE2" w14:textId="77777777" w:rsidR="00700157" w:rsidRDefault="00700157" w:rsidP="007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813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F6D16" w14:textId="238FC706" w:rsidR="005D2514" w:rsidRDefault="005D2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5859A" w14:textId="77777777" w:rsidR="00297FFB" w:rsidRDefault="00297FFB" w:rsidP="007E7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68FA" w14:textId="77777777" w:rsidR="00700157" w:rsidRDefault="00700157" w:rsidP="007E7B57">
      <w:r>
        <w:separator/>
      </w:r>
    </w:p>
  </w:footnote>
  <w:footnote w:type="continuationSeparator" w:id="0">
    <w:p w14:paraId="37E93639" w14:textId="77777777" w:rsidR="00700157" w:rsidRDefault="00700157" w:rsidP="007E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38E0" w14:textId="728C6AEF" w:rsidR="00297FFB" w:rsidRDefault="00297FFB" w:rsidP="007E7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9DD"/>
    <w:multiLevelType w:val="multilevel"/>
    <w:tmpl w:val="369C6C28"/>
    <w:styleLink w:val="List3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250B3"/>
    <w:multiLevelType w:val="hybridMultilevel"/>
    <w:tmpl w:val="D95E6E5C"/>
    <w:lvl w:ilvl="0" w:tplc="3EC8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E7B"/>
    <w:multiLevelType w:val="multilevel"/>
    <w:tmpl w:val="DB9690EC"/>
    <w:styleLink w:val="List8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A75F2F"/>
    <w:multiLevelType w:val="hybridMultilevel"/>
    <w:tmpl w:val="724AEBC4"/>
    <w:lvl w:ilvl="0" w:tplc="42B8F7A0">
      <w:start w:val="20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40710F3"/>
    <w:multiLevelType w:val="multilevel"/>
    <w:tmpl w:val="E11ECDA0"/>
    <w:styleLink w:val="List7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4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790F10"/>
    <w:multiLevelType w:val="hybridMultilevel"/>
    <w:tmpl w:val="FFE6BB3C"/>
    <w:lvl w:ilvl="0" w:tplc="3EC8DEB4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551"/>
    <w:multiLevelType w:val="hybridMultilevel"/>
    <w:tmpl w:val="B6266508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B3F"/>
    <w:multiLevelType w:val="hybridMultilevel"/>
    <w:tmpl w:val="288CFC78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600C"/>
    <w:multiLevelType w:val="hybridMultilevel"/>
    <w:tmpl w:val="F0E2A1DE"/>
    <w:lvl w:ilvl="0" w:tplc="3EC8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F0020"/>
    <w:multiLevelType w:val="hybridMultilevel"/>
    <w:tmpl w:val="DC9CE1C2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3F83551A"/>
    <w:multiLevelType w:val="hybridMultilevel"/>
    <w:tmpl w:val="A530A9F6"/>
    <w:lvl w:ilvl="0" w:tplc="EAE61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3475"/>
    <w:multiLevelType w:val="multilevel"/>
    <w:tmpl w:val="4BD81DAA"/>
    <w:styleLink w:val="List1"/>
    <w:lvl w:ilvl="0">
      <w:start w:val="1"/>
      <w:numFmt w:val="upperRoman"/>
      <w:lvlText w:val="%1."/>
      <w:lvlJc w:val="left"/>
      <w:pPr>
        <w:tabs>
          <w:tab w:val="num" w:pos="827"/>
        </w:tabs>
        <w:ind w:left="827" w:hanging="465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42"/>
        </w:tabs>
        <w:ind w:left="224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02"/>
        </w:tabs>
        <w:ind w:left="440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62"/>
        </w:tabs>
        <w:ind w:left="656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6215D9"/>
    <w:multiLevelType w:val="multilevel"/>
    <w:tmpl w:val="D2580CB2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DBE0954"/>
    <w:multiLevelType w:val="multilevel"/>
    <w:tmpl w:val="FCD4E3D8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3F8643C"/>
    <w:multiLevelType w:val="hybridMultilevel"/>
    <w:tmpl w:val="1E7CD1C8"/>
    <w:lvl w:ilvl="0" w:tplc="B0C28594">
      <w:numFmt w:val="bullet"/>
      <w:lvlText w:val="-"/>
      <w:lvlJc w:val="left"/>
      <w:pPr>
        <w:ind w:left="7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413968"/>
    <w:multiLevelType w:val="multilevel"/>
    <w:tmpl w:val="09545D40"/>
    <w:styleLink w:val="List0"/>
    <w:lvl w:ilvl="0">
      <w:start w:val="1"/>
      <w:numFmt w:val="upperRoman"/>
      <w:lvlText w:val="%1."/>
      <w:lvlJc w:val="left"/>
      <w:pPr>
        <w:tabs>
          <w:tab w:val="num" w:pos="827"/>
        </w:tabs>
        <w:ind w:left="827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42"/>
        </w:tabs>
        <w:ind w:left="224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02"/>
        </w:tabs>
        <w:ind w:left="440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62"/>
        </w:tabs>
        <w:ind w:left="656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80E2B1E"/>
    <w:multiLevelType w:val="hybridMultilevel"/>
    <w:tmpl w:val="C068DC82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54749"/>
    <w:multiLevelType w:val="multilevel"/>
    <w:tmpl w:val="E52C85EE"/>
    <w:styleLink w:val="List4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CBE7B54"/>
    <w:multiLevelType w:val="hybridMultilevel"/>
    <w:tmpl w:val="38DE13D2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3597AF1"/>
    <w:multiLevelType w:val="multilevel"/>
    <w:tmpl w:val="665E7B12"/>
    <w:styleLink w:val="List5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E39229E"/>
    <w:multiLevelType w:val="multilevel"/>
    <w:tmpl w:val="7152CEEE"/>
    <w:styleLink w:val="List9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E8E68E3"/>
    <w:multiLevelType w:val="hybridMultilevel"/>
    <w:tmpl w:val="F4FADB6A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556727">
    <w:abstractNumId w:val="15"/>
  </w:num>
  <w:num w:numId="2" w16cid:durableId="155803444">
    <w:abstractNumId w:val="11"/>
  </w:num>
  <w:num w:numId="3" w16cid:durableId="1254435940">
    <w:abstractNumId w:val="0"/>
  </w:num>
  <w:num w:numId="4" w16cid:durableId="1371415288">
    <w:abstractNumId w:val="17"/>
  </w:num>
  <w:num w:numId="5" w16cid:durableId="1944410104">
    <w:abstractNumId w:val="12"/>
  </w:num>
  <w:num w:numId="6" w16cid:durableId="56361921">
    <w:abstractNumId w:val="19"/>
  </w:num>
  <w:num w:numId="7" w16cid:durableId="745492215">
    <w:abstractNumId w:val="13"/>
  </w:num>
  <w:num w:numId="8" w16cid:durableId="484013954">
    <w:abstractNumId w:val="4"/>
  </w:num>
  <w:num w:numId="9" w16cid:durableId="1800297251">
    <w:abstractNumId w:val="2"/>
  </w:num>
  <w:num w:numId="10" w16cid:durableId="1927497502">
    <w:abstractNumId w:val="20"/>
  </w:num>
  <w:num w:numId="11" w16cid:durableId="1281767350">
    <w:abstractNumId w:val="16"/>
  </w:num>
  <w:num w:numId="12" w16cid:durableId="997420555">
    <w:abstractNumId w:val="7"/>
  </w:num>
  <w:num w:numId="13" w16cid:durableId="253590079">
    <w:abstractNumId w:val="21"/>
  </w:num>
  <w:num w:numId="14" w16cid:durableId="1797606092">
    <w:abstractNumId w:val="6"/>
  </w:num>
  <w:num w:numId="15" w16cid:durableId="1887447246">
    <w:abstractNumId w:val="10"/>
  </w:num>
  <w:num w:numId="16" w16cid:durableId="486022887">
    <w:abstractNumId w:val="1"/>
  </w:num>
  <w:num w:numId="17" w16cid:durableId="1468209048">
    <w:abstractNumId w:val="8"/>
  </w:num>
  <w:num w:numId="18" w16cid:durableId="793402386">
    <w:abstractNumId w:val="9"/>
  </w:num>
  <w:num w:numId="19" w16cid:durableId="279993382">
    <w:abstractNumId w:val="3"/>
  </w:num>
  <w:num w:numId="20" w16cid:durableId="473837717">
    <w:abstractNumId w:val="14"/>
  </w:num>
  <w:num w:numId="21" w16cid:durableId="936520069">
    <w:abstractNumId w:val="18"/>
  </w:num>
  <w:num w:numId="22" w16cid:durableId="7019743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FB"/>
    <w:rsid w:val="00001237"/>
    <w:rsid w:val="00001FC4"/>
    <w:rsid w:val="0000320A"/>
    <w:rsid w:val="000034E6"/>
    <w:rsid w:val="00005717"/>
    <w:rsid w:val="00006282"/>
    <w:rsid w:val="00006A8F"/>
    <w:rsid w:val="00010001"/>
    <w:rsid w:val="00012769"/>
    <w:rsid w:val="00015541"/>
    <w:rsid w:val="00021A22"/>
    <w:rsid w:val="0002298D"/>
    <w:rsid w:val="000243AE"/>
    <w:rsid w:val="00024D3F"/>
    <w:rsid w:val="00024DFD"/>
    <w:rsid w:val="000253AC"/>
    <w:rsid w:val="00026236"/>
    <w:rsid w:val="000265A4"/>
    <w:rsid w:val="00026A3F"/>
    <w:rsid w:val="00027DAB"/>
    <w:rsid w:val="00035BE2"/>
    <w:rsid w:val="00043EB4"/>
    <w:rsid w:val="00045CBF"/>
    <w:rsid w:val="00046749"/>
    <w:rsid w:val="0004675B"/>
    <w:rsid w:val="00050069"/>
    <w:rsid w:val="0005446B"/>
    <w:rsid w:val="000550A7"/>
    <w:rsid w:val="00056C79"/>
    <w:rsid w:val="00057603"/>
    <w:rsid w:val="00064F32"/>
    <w:rsid w:val="00065C1A"/>
    <w:rsid w:val="000674B7"/>
    <w:rsid w:val="00067791"/>
    <w:rsid w:val="00070BF8"/>
    <w:rsid w:val="00074AEC"/>
    <w:rsid w:val="00080E53"/>
    <w:rsid w:val="00087785"/>
    <w:rsid w:val="00087BBB"/>
    <w:rsid w:val="00091677"/>
    <w:rsid w:val="00092743"/>
    <w:rsid w:val="00096837"/>
    <w:rsid w:val="000979B0"/>
    <w:rsid w:val="000A03F4"/>
    <w:rsid w:val="000A044B"/>
    <w:rsid w:val="000A1FAC"/>
    <w:rsid w:val="000A2366"/>
    <w:rsid w:val="000A4DA9"/>
    <w:rsid w:val="000A69A6"/>
    <w:rsid w:val="000B565E"/>
    <w:rsid w:val="000C0A3E"/>
    <w:rsid w:val="000C1871"/>
    <w:rsid w:val="000C4699"/>
    <w:rsid w:val="000C5B6D"/>
    <w:rsid w:val="000C7D3B"/>
    <w:rsid w:val="000D1E3F"/>
    <w:rsid w:val="000D39D4"/>
    <w:rsid w:val="000D5706"/>
    <w:rsid w:val="000E1C4D"/>
    <w:rsid w:val="000E4CAD"/>
    <w:rsid w:val="000E6D5E"/>
    <w:rsid w:val="000E7ED5"/>
    <w:rsid w:val="000F0BC9"/>
    <w:rsid w:val="000F11E0"/>
    <w:rsid w:val="000F6899"/>
    <w:rsid w:val="001013D5"/>
    <w:rsid w:val="00101694"/>
    <w:rsid w:val="00102B19"/>
    <w:rsid w:val="0010561D"/>
    <w:rsid w:val="001064C5"/>
    <w:rsid w:val="00106CF9"/>
    <w:rsid w:val="00110643"/>
    <w:rsid w:val="00111C59"/>
    <w:rsid w:val="0011232F"/>
    <w:rsid w:val="00112718"/>
    <w:rsid w:val="00112CC8"/>
    <w:rsid w:val="00113EE2"/>
    <w:rsid w:val="001148C8"/>
    <w:rsid w:val="00120A6E"/>
    <w:rsid w:val="00122324"/>
    <w:rsid w:val="00123DE2"/>
    <w:rsid w:val="00133ADF"/>
    <w:rsid w:val="001342E9"/>
    <w:rsid w:val="001419C0"/>
    <w:rsid w:val="00142132"/>
    <w:rsid w:val="001425DC"/>
    <w:rsid w:val="00142FAC"/>
    <w:rsid w:val="00147780"/>
    <w:rsid w:val="0015439F"/>
    <w:rsid w:val="00154B44"/>
    <w:rsid w:val="00162FF9"/>
    <w:rsid w:val="00167D38"/>
    <w:rsid w:val="001707C5"/>
    <w:rsid w:val="00172054"/>
    <w:rsid w:val="00173EAE"/>
    <w:rsid w:val="001743C8"/>
    <w:rsid w:val="00175C21"/>
    <w:rsid w:val="0018086D"/>
    <w:rsid w:val="0018131F"/>
    <w:rsid w:val="00181F52"/>
    <w:rsid w:val="001851DA"/>
    <w:rsid w:val="0018534D"/>
    <w:rsid w:val="0018739E"/>
    <w:rsid w:val="00191142"/>
    <w:rsid w:val="0019125D"/>
    <w:rsid w:val="00193EC1"/>
    <w:rsid w:val="00196B50"/>
    <w:rsid w:val="001A28FA"/>
    <w:rsid w:val="001A3459"/>
    <w:rsid w:val="001A4230"/>
    <w:rsid w:val="001A6D9A"/>
    <w:rsid w:val="001B1996"/>
    <w:rsid w:val="001B4734"/>
    <w:rsid w:val="001B60DB"/>
    <w:rsid w:val="001C50CD"/>
    <w:rsid w:val="001D49B7"/>
    <w:rsid w:val="001D574D"/>
    <w:rsid w:val="001D7D03"/>
    <w:rsid w:val="001E7E60"/>
    <w:rsid w:val="001F07C5"/>
    <w:rsid w:val="001F0E3A"/>
    <w:rsid w:val="001F45BD"/>
    <w:rsid w:val="0020283C"/>
    <w:rsid w:val="00202952"/>
    <w:rsid w:val="00205788"/>
    <w:rsid w:val="00205BBD"/>
    <w:rsid w:val="002100CF"/>
    <w:rsid w:val="00210812"/>
    <w:rsid w:val="00210E9C"/>
    <w:rsid w:val="0021480A"/>
    <w:rsid w:val="0021647A"/>
    <w:rsid w:val="002168F6"/>
    <w:rsid w:val="00217FD2"/>
    <w:rsid w:val="00217FDD"/>
    <w:rsid w:val="00221548"/>
    <w:rsid w:val="00221FEB"/>
    <w:rsid w:val="00224435"/>
    <w:rsid w:val="00224735"/>
    <w:rsid w:val="00224E39"/>
    <w:rsid w:val="002259EA"/>
    <w:rsid w:val="00227EC2"/>
    <w:rsid w:val="00231A6A"/>
    <w:rsid w:val="00232998"/>
    <w:rsid w:val="00233767"/>
    <w:rsid w:val="002401FA"/>
    <w:rsid w:val="00241A32"/>
    <w:rsid w:val="00243C9B"/>
    <w:rsid w:val="00244B7B"/>
    <w:rsid w:val="00247B1B"/>
    <w:rsid w:val="00251191"/>
    <w:rsid w:val="00251952"/>
    <w:rsid w:val="002535BF"/>
    <w:rsid w:val="00254D8A"/>
    <w:rsid w:val="00256796"/>
    <w:rsid w:val="00257620"/>
    <w:rsid w:val="00264420"/>
    <w:rsid w:val="00264A95"/>
    <w:rsid w:val="00265AC2"/>
    <w:rsid w:val="002673E4"/>
    <w:rsid w:val="00271F80"/>
    <w:rsid w:val="00273330"/>
    <w:rsid w:val="00280978"/>
    <w:rsid w:val="00281404"/>
    <w:rsid w:val="00281A4A"/>
    <w:rsid w:val="00283721"/>
    <w:rsid w:val="00286331"/>
    <w:rsid w:val="002867D9"/>
    <w:rsid w:val="00287568"/>
    <w:rsid w:val="00291499"/>
    <w:rsid w:val="00294AEE"/>
    <w:rsid w:val="00297AC8"/>
    <w:rsid w:val="00297FFB"/>
    <w:rsid w:val="002A0EA6"/>
    <w:rsid w:val="002A389E"/>
    <w:rsid w:val="002A4478"/>
    <w:rsid w:val="002A5700"/>
    <w:rsid w:val="002B242A"/>
    <w:rsid w:val="002B5F06"/>
    <w:rsid w:val="002B5F22"/>
    <w:rsid w:val="002C4CC3"/>
    <w:rsid w:val="002C56C4"/>
    <w:rsid w:val="002C74BA"/>
    <w:rsid w:val="002D104C"/>
    <w:rsid w:val="002D400D"/>
    <w:rsid w:val="002D449E"/>
    <w:rsid w:val="002E15DF"/>
    <w:rsid w:val="002E43BE"/>
    <w:rsid w:val="002E7734"/>
    <w:rsid w:val="002F03C2"/>
    <w:rsid w:val="002F1CD3"/>
    <w:rsid w:val="002F2DA6"/>
    <w:rsid w:val="002F3A1D"/>
    <w:rsid w:val="002F510A"/>
    <w:rsid w:val="002F5C8A"/>
    <w:rsid w:val="002F6B0C"/>
    <w:rsid w:val="002F6E67"/>
    <w:rsid w:val="002F7C43"/>
    <w:rsid w:val="0030084B"/>
    <w:rsid w:val="003072FC"/>
    <w:rsid w:val="0031355D"/>
    <w:rsid w:val="00315B07"/>
    <w:rsid w:val="00316E12"/>
    <w:rsid w:val="00321961"/>
    <w:rsid w:val="0032357C"/>
    <w:rsid w:val="0032366B"/>
    <w:rsid w:val="00324889"/>
    <w:rsid w:val="00325D37"/>
    <w:rsid w:val="003336A3"/>
    <w:rsid w:val="003367AD"/>
    <w:rsid w:val="00336DD3"/>
    <w:rsid w:val="003377FF"/>
    <w:rsid w:val="00341722"/>
    <w:rsid w:val="003417DC"/>
    <w:rsid w:val="0034559F"/>
    <w:rsid w:val="0034569E"/>
    <w:rsid w:val="00346CE5"/>
    <w:rsid w:val="003508A1"/>
    <w:rsid w:val="00351BC4"/>
    <w:rsid w:val="003522B6"/>
    <w:rsid w:val="0035495B"/>
    <w:rsid w:val="003562C1"/>
    <w:rsid w:val="00360200"/>
    <w:rsid w:val="0036184F"/>
    <w:rsid w:val="003636D3"/>
    <w:rsid w:val="003640BE"/>
    <w:rsid w:val="0036437C"/>
    <w:rsid w:val="00364A5B"/>
    <w:rsid w:val="00370C85"/>
    <w:rsid w:val="00373139"/>
    <w:rsid w:val="00375871"/>
    <w:rsid w:val="00377293"/>
    <w:rsid w:val="00380D67"/>
    <w:rsid w:val="00381CA0"/>
    <w:rsid w:val="00384AE7"/>
    <w:rsid w:val="00392E70"/>
    <w:rsid w:val="0039702F"/>
    <w:rsid w:val="0039751D"/>
    <w:rsid w:val="00397AE4"/>
    <w:rsid w:val="00397B09"/>
    <w:rsid w:val="003A18B5"/>
    <w:rsid w:val="003A5BBD"/>
    <w:rsid w:val="003A76C6"/>
    <w:rsid w:val="003A79F7"/>
    <w:rsid w:val="003B5A48"/>
    <w:rsid w:val="003B5A73"/>
    <w:rsid w:val="003C059B"/>
    <w:rsid w:val="003C1D19"/>
    <w:rsid w:val="003C6535"/>
    <w:rsid w:val="003C6C1A"/>
    <w:rsid w:val="003D0564"/>
    <w:rsid w:val="003D2704"/>
    <w:rsid w:val="003D27D0"/>
    <w:rsid w:val="003D57BF"/>
    <w:rsid w:val="003D79C2"/>
    <w:rsid w:val="003E1088"/>
    <w:rsid w:val="003E11FE"/>
    <w:rsid w:val="003E346E"/>
    <w:rsid w:val="003E353B"/>
    <w:rsid w:val="003E36E9"/>
    <w:rsid w:val="003E7D5A"/>
    <w:rsid w:val="003F5745"/>
    <w:rsid w:val="003F67B6"/>
    <w:rsid w:val="00400835"/>
    <w:rsid w:val="004051AA"/>
    <w:rsid w:val="004056CA"/>
    <w:rsid w:val="00407974"/>
    <w:rsid w:val="00414581"/>
    <w:rsid w:val="00421DF4"/>
    <w:rsid w:val="0042491C"/>
    <w:rsid w:val="004250F8"/>
    <w:rsid w:val="00425B00"/>
    <w:rsid w:val="0043296B"/>
    <w:rsid w:val="0043434E"/>
    <w:rsid w:val="004349BC"/>
    <w:rsid w:val="004352B6"/>
    <w:rsid w:val="0043784A"/>
    <w:rsid w:val="00437E10"/>
    <w:rsid w:val="0044135A"/>
    <w:rsid w:val="00442C2C"/>
    <w:rsid w:val="00443984"/>
    <w:rsid w:val="00445B6B"/>
    <w:rsid w:val="00447277"/>
    <w:rsid w:val="00450AFA"/>
    <w:rsid w:val="0045133E"/>
    <w:rsid w:val="004523E0"/>
    <w:rsid w:val="004629EE"/>
    <w:rsid w:val="00471482"/>
    <w:rsid w:val="004723D9"/>
    <w:rsid w:val="00473536"/>
    <w:rsid w:val="00473901"/>
    <w:rsid w:val="00474435"/>
    <w:rsid w:val="004763C1"/>
    <w:rsid w:val="00480E2A"/>
    <w:rsid w:val="004817DF"/>
    <w:rsid w:val="0048198D"/>
    <w:rsid w:val="0048654B"/>
    <w:rsid w:val="00486ADD"/>
    <w:rsid w:val="004874CB"/>
    <w:rsid w:val="00490B8A"/>
    <w:rsid w:val="00492124"/>
    <w:rsid w:val="00493B46"/>
    <w:rsid w:val="0049550A"/>
    <w:rsid w:val="004A07D9"/>
    <w:rsid w:val="004A0D7F"/>
    <w:rsid w:val="004A1B1D"/>
    <w:rsid w:val="004A22C8"/>
    <w:rsid w:val="004A530E"/>
    <w:rsid w:val="004B031A"/>
    <w:rsid w:val="004B5177"/>
    <w:rsid w:val="004B5291"/>
    <w:rsid w:val="004B6D82"/>
    <w:rsid w:val="004C00D0"/>
    <w:rsid w:val="004C20AA"/>
    <w:rsid w:val="004C4F91"/>
    <w:rsid w:val="004D1E92"/>
    <w:rsid w:val="004D2DE8"/>
    <w:rsid w:val="004D7443"/>
    <w:rsid w:val="004E1A1D"/>
    <w:rsid w:val="004E633F"/>
    <w:rsid w:val="004F0954"/>
    <w:rsid w:val="004F19D8"/>
    <w:rsid w:val="004F1F51"/>
    <w:rsid w:val="004F52E2"/>
    <w:rsid w:val="004F56FF"/>
    <w:rsid w:val="004F5A95"/>
    <w:rsid w:val="00500541"/>
    <w:rsid w:val="00501BD3"/>
    <w:rsid w:val="005031EF"/>
    <w:rsid w:val="00503AA3"/>
    <w:rsid w:val="0050658D"/>
    <w:rsid w:val="005067AA"/>
    <w:rsid w:val="00506A17"/>
    <w:rsid w:val="005157E4"/>
    <w:rsid w:val="005159AE"/>
    <w:rsid w:val="00520469"/>
    <w:rsid w:val="00520CCC"/>
    <w:rsid w:val="00520FF7"/>
    <w:rsid w:val="005228FB"/>
    <w:rsid w:val="00524FBA"/>
    <w:rsid w:val="005267B9"/>
    <w:rsid w:val="00530C6D"/>
    <w:rsid w:val="00530F5E"/>
    <w:rsid w:val="00532264"/>
    <w:rsid w:val="00536D25"/>
    <w:rsid w:val="0053707E"/>
    <w:rsid w:val="005423E4"/>
    <w:rsid w:val="00542601"/>
    <w:rsid w:val="005427BB"/>
    <w:rsid w:val="0054291E"/>
    <w:rsid w:val="00542B11"/>
    <w:rsid w:val="00542B97"/>
    <w:rsid w:val="00546343"/>
    <w:rsid w:val="005573F3"/>
    <w:rsid w:val="005578E3"/>
    <w:rsid w:val="0056256A"/>
    <w:rsid w:val="0056362D"/>
    <w:rsid w:val="005717E4"/>
    <w:rsid w:val="00577EBD"/>
    <w:rsid w:val="00584846"/>
    <w:rsid w:val="00587BC4"/>
    <w:rsid w:val="00587ECC"/>
    <w:rsid w:val="005901D5"/>
    <w:rsid w:val="00597E60"/>
    <w:rsid w:val="005A1547"/>
    <w:rsid w:val="005A2000"/>
    <w:rsid w:val="005A3C7A"/>
    <w:rsid w:val="005A4597"/>
    <w:rsid w:val="005A5DFD"/>
    <w:rsid w:val="005B4F47"/>
    <w:rsid w:val="005C04EA"/>
    <w:rsid w:val="005C76DF"/>
    <w:rsid w:val="005D0259"/>
    <w:rsid w:val="005D2514"/>
    <w:rsid w:val="005D2764"/>
    <w:rsid w:val="005D3210"/>
    <w:rsid w:val="005D5860"/>
    <w:rsid w:val="005D5B4C"/>
    <w:rsid w:val="005E129E"/>
    <w:rsid w:val="005E7F42"/>
    <w:rsid w:val="005F058C"/>
    <w:rsid w:val="005F6341"/>
    <w:rsid w:val="00601DE5"/>
    <w:rsid w:val="00602A89"/>
    <w:rsid w:val="00604EE9"/>
    <w:rsid w:val="00607F05"/>
    <w:rsid w:val="00614919"/>
    <w:rsid w:val="00614B06"/>
    <w:rsid w:val="00616736"/>
    <w:rsid w:val="0063130A"/>
    <w:rsid w:val="0063348D"/>
    <w:rsid w:val="0063390D"/>
    <w:rsid w:val="0063457A"/>
    <w:rsid w:val="00634832"/>
    <w:rsid w:val="0064385D"/>
    <w:rsid w:val="00651462"/>
    <w:rsid w:val="00652F93"/>
    <w:rsid w:val="00655D45"/>
    <w:rsid w:val="00662628"/>
    <w:rsid w:val="00673B4F"/>
    <w:rsid w:val="006759C4"/>
    <w:rsid w:val="00676672"/>
    <w:rsid w:val="00680A06"/>
    <w:rsid w:val="00683537"/>
    <w:rsid w:val="0069731C"/>
    <w:rsid w:val="006A091B"/>
    <w:rsid w:val="006A26DF"/>
    <w:rsid w:val="006A4530"/>
    <w:rsid w:val="006A5173"/>
    <w:rsid w:val="006A6550"/>
    <w:rsid w:val="006B0B97"/>
    <w:rsid w:val="006B41E3"/>
    <w:rsid w:val="006C34C7"/>
    <w:rsid w:val="006D06E2"/>
    <w:rsid w:val="006D14DB"/>
    <w:rsid w:val="006D336B"/>
    <w:rsid w:val="006D792B"/>
    <w:rsid w:val="006E042A"/>
    <w:rsid w:val="006E23E7"/>
    <w:rsid w:val="006E3D2B"/>
    <w:rsid w:val="006E5DC9"/>
    <w:rsid w:val="006E78A5"/>
    <w:rsid w:val="006F15E3"/>
    <w:rsid w:val="006F434F"/>
    <w:rsid w:val="006F5852"/>
    <w:rsid w:val="00700157"/>
    <w:rsid w:val="007051F2"/>
    <w:rsid w:val="00711F80"/>
    <w:rsid w:val="0071408A"/>
    <w:rsid w:val="007342B4"/>
    <w:rsid w:val="0073696A"/>
    <w:rsid w:val="00737C17"/>
    <w:rsid w:val="00737F66"/>
    <w:rsid w:val="00740967"/>
    <w:rsid w:val="007419BE"/>
    <w:rsid w:val="00741BE2"/>
    <w:rsid w:val="007425A9"/>
    <w:rsid w:val="00744EF2"/>
    <w:rsid w:val="00745FCB"/>
    <w:rsid w:val="00752ADA"/>
    <w:rsid w:val="007538B3"/>
    <w:rsid w:val="007608CF"/>
    <w:rsid w:val="007612DD"/>
    <w:rsid w:val="00762DDC"/>
    <w:rsid w:val="00766AB6"/>
    <w:rsid w:val="00767FE8"/>
    <w:rsid w:val="007700F9"/>
    <w:rsid w:val="00770C72"/>
    <w:rsid w:val="0077724C"/>
    <w:rsid w:val="00780DE6"/>
    <w:rsid w:val="00781AAB"/>
    <w:rsid w:val="00783002"/>
    <w:rsid w:val="00784B28"/>
    <w:rsid w:val="007879DC"/>
    <w:rsid w:val="007912A9"/>
    <w:rsid w:val="0079183C"/>
    <w:rsid w:val="007931FA"/>
    <w:rsid w:val="00796F63"/>
    <w:rsid w:val="007A1C80"/>
    <w:rsid w:val="007A3A96"/>
    <w:rsid w:val="007A4603"/>
    <w:rsid w:val="007A54FE"/>
    <w:rsid w:val="007A6A64"/>
    <w:rsid w:val="007A7765"/>
    <w:rsid w:val="007A7D5E"/>
    <w:rsid w:val="007A7DC3"/>
    <w:rsid w:val="007B0DFB"/>
    <w:rsid w:val="007B161F"/>
    <w:rsid w:val="007B1EB2"/>
    <w:rsid w:val="007B3127"/>
    <w:rsid w:val="007B5795"/>
    <w:rsid w:val="007C04A2"/>
    <w:rsid w:val="007C217B"/>
    <w:rsid w:val="007D0DFB"/>
    <w:rsid w:val="007D4AD7"/>
    <w:rsid w:val="007D4AFA"/>
    <w:rsid w:val="007D4F59"/>
    <w:rsid w:val="007E2D8E"/>
    <w:rsid w:val="007E3593"/>
    <w:rsid w:val="007E4736"/>
    <w:rsid w:val="007E6E84"/>
    <w:rsid w:val="007E70FB"/>
    <w:rsid w:val="007E7B57"/>
    <w:rsid w:val="007F1798"/>
    <w:rsid w:val="007F36D1"/>
    <w:rsid w:val="007F6DE3"/>
    <w:rsid w:val="0080071F"/>
    <w:rsid w:val="0080163D"/>
    <w:rsid w:val="00802EFC"/>
    <w:rsid w:val="008030FE"/>
    <w:rsid w:val="00805CF8"/>
    <w:rsid w:val="0081275E"/>
    <w:rsid w:val="008154C2"/>
    <w:rsid w:val="00823FCD"/>
    <w:rsid w:val="008243E5"/>
    <w:rsid w:val="00827FF2"/>
    <w:rsid w:val="00830651"/>
    <w:rsid w:val="00832A2D"/>
    <w:rsid w:val="008330C9"/>
    <w:rsid w:val="0084233C"/>
    <w:rsid w:val="0084254E"/>
    <w:rsid w:val="00845160"/>
    <w:rsid w:val="00845C9C"/>
    <w:rsid w:val="00847A6E"/>
    <w:rsid w:val="00852978"/>
    <w:rsid w:val="00854F0B"/>
    <w:rsid w:val="00855B60"/>
    <w:rsid w:val="00856C4C"/>
    <w:rsid w:val="00857069"/>
    <w:rsid w:val="00860709"/>
    <w:rsid w:val="008614DB"/>
    <w:rsid w:val="00863496"/>
    <w:rsid w:val="00865C06"/>
    <w:rsid w:val="00866C48"/>
    <w:rsid w:val="00871943"/>
    <w:rsid w:val="008744B6"/>
    <w:rsid w:val="00876838"/>
    <w:rsid w:val="0088036B"/>
    <w:rsid w:val="0088390D"/>
    <w:rsid w:val="0088477B"/>
    <w:rsid w:val="00885084"/>
    <w:rsid w:val="0088771B"/>
    <w:rsid w:val="00890068"/>
    <w:rsid w:val="008A069F"/>
    <w:rsid w:val="008A18F2"/>
    <w:rsid w:val="008A543F"/>
    <w:rsid w:val="008A7AF3"/>
    <w:rsid w:val="008B29F1"/>
    <w:rsid w:val="008B49A2"/>
    <w:rsid w:val="008B570C"/>
    <w:rsid w:val="008B7D06"/>
    <w:rsid w:val="008C1051"/>
    <w:rsid w:val="008C3CBF"/>
    <w:rsid w:val="008C3EC0"/>
    <w:rsid w:val="008C4C2B"/>
    <w:rsid w:val="008D0427"/>
    <w:rsid w:val="008D4F3E"/>
    <w:rsid w:val="008D588E"/>
    <w:rsid w:val="008E6024"/>
    <w:rsid w:val="008F5DAA"/>
    <w:rsid w:val="008F6378"/>
    <w:rsid w:val="009019F8"/>
    <w:rsid w:val="0090231B"/>
    <w:rsid w:val="00904DD7"/>
    <w:rsid w:val="00907E7B"/>
    <w:rsid w:val="009116BE"/>
    <w:rsid w:val="0091508B"/>
    <w:rsid w:val="00922BB9"/>
    <w:rsid w:val="00923A2B"/>
    <w:rsid w:val="00923EB5"/>
    <w:rsid w:val="0092515C"/>
    <w:rsid w:val="0093059C"/>
    <w:rsid w:val="0093132B"/>
    <w:rsid w:val="00934F80"/>
    <w:rsid w:val="009355F8"/>
    <w:rsid w:val="00935AA1"/>
    <w:rsid w:val="00935B91"/>
    <w:rsid w:val="00937364"/>
    <w:rsid w:val="00940348"/>
    <w:rsid w:val="0094683C"/>
    <w:rsid w:val="00951414"/>
    <w:rsid w:val="0095203F"/>
    <w:rsid w:val="00952F89"/>
    <w:rsid w:val="009535BC"/>
    <w:rsid w:val="00957C12"/>
    <w:rsid w:val="009618CD"/>
    <w:rsid w:val="00961DCF"/>
    <w:rsid w:val="009634CA"/>
    <w:rsid w:val="00964DF0"/>
    <w:rsid w:val="00965DBC"/>
    <w:rsid w:val="00965E3A"/>
    <w:rsid w:val="00966DB8"/>
    <w:rsid w:val="00972706"/>
    <w:rsid w:val="009738B0"/>
    <w:rsid w:val="0097446B"/>
    <w:rsid w:val="00975ED4"/>
    <w:rsid w:val="009779A4"/>
    <w:rsid w:val="009779D6"/>
    <w:rsid w:val="00982DE9"/>
    <w:rsid w:val="00983CF1"/>
    <w:rsid w:val="00984B59"/>
    <w:rsid w:val="00985452"/>
    <w:rsid w:val="00985979"/>
    <w:rsid w:val="009863BA"/>
    <w:rsid w:val="009912FE"/>
    <w:rsid w:val="00991454"/>
    <w:rsid w:val="009914A2"/>
    <w:rsid w:val="009944B6"/>
    <w:rsid w:val="0099549C"/>
    <w:rsid w:val="00996E4C"/>
    <w:rsid w:val="00996E91"/>
    <w:rsid w:val="009A2678"/>
    <w:rsid w:val="009A7A59"/>
    <w:rsid w:val="009B081F"/>
    <w:rsid w:val="009B3A80"/>
    <w:rsid w:val="009B3AEA"/>
    <w:rsid w:val="009B59A6"/>
    <w:rsid w:val="009B6E6C"/>
    <w:rsid w:val="009C007C"/>
    <w:rsid w:val="009C1616"/>
    <w:rsid w:val="009C1CB0"/>
    <w:rsid w:val="009C29F1"/>
    <w:rsid w:val="009D07BA"/>
    <w:rsid w:val="009D38C0"/>
    <w:rsid w:val="009D3F58"/>
    <w:rsid w:val="009D6C81"/>
    <w:rsid w:val="009E5101"/>
    <w:rsid w:val="009E6996"/>
    <w:rsid w:val="009E6D9B"/>
    <w:rsid w:val="009E70ED"/>
    <w:rsid w:val="009F17CD"/>
    <w:rsid w:val="009F49A0"/>
    <w:rsid w:val="00A00DAA"/>
    <w:rsid w:val="00A03014"/>
    <w:rsid w:val="00A035D8"/>
    <w:rsid w:val="00A0544C"/>
    <w:rsid w:val="00A07B01"/>
    <w:rsid w:val="00A14EC5"/>
    <w:rsid w:val="00A20FAC"/>
    <w:rsid w:val="00A24EEE"/>
    <w:rsid w:val="00A25C7B"/>
    <w:rsid w:val="00A30527"/>
    <w:rsid w:val="00A339A4"/>
    <w:rsid w:val="00A34A9E"/>
    <w:rsid w:val="00A34B60"/>
    <w:rsid w:val="00A3618C"/>
    <w:rsid w:val="00A370D6"/>
    <w:rsid w:val="00A417D0"/>
    <w:rsid w:val="00A41DB8"/>
    <w:rsid w:val="00A42697"/>
    <w:rsid w:val="00A44278"/>
    <w:rsid w:val="00A45313"/>
    <w:rsid w:val="00A460E7"/>
    <w:rsid w:val="00A50E56"/>
    <w:rsid w:val="00A51158"/>
    <w:rsid w:val="00A51C44"/>
    <w:rsid w:val="00A60417"/>
    <w:rsid w:val="00A67FE6"/>
    <w:rsid w:val="00A72978"/>
    <w:rsid w:val="00A7537A"/>
    <w:rsid w:val="00A81664"/>
    <w:rsid w:val="00A8309A"/>
    <w:rsid w:val="00A833E2"/>
    <w:rsid w:val="00A85923"/>
    <w:rsid w:val="00A93A4C"/>
    <w:rsid w:val="00AA66BC"/>
    <w:rsid w:val="00AB118C"/>
    <w:rsid w:val="00AB479F"/>
    <w:rsid w:val="00AC06F8"/>
    <w:rsid w:val="00AC2A3A"/>
    <w:rsid w:val="00AC5AF5"/>
    <w:rsid w:val="00AC7DC0"/>
    <w:rsid w:val="00AC7FD3"/>
    <w:rsid w:val="00AD2833"/>
    <w:rsid w:val="00AD399D"/>
    <w:rsid w:val="00AD5500"/>
    <w:rsid w:val="00AD5840"/>
    <w:rsid w:val="00AE03FA"/>
    <w:rsid w:val="00AE0B90"/>
    <w:rsid w:val="00AE0F1C"/>
    <w:rsid w:val="00AE2710"/>
    <w:rsid w:val="00AE3C76"/>
    <w:rsid w:val="00AF0EF6"/>
    <w:rsid w:val="00AF67DA"/>
    <w:rsid w:val="00B00EA4"/>
    <w:rsid w:val="00B052A8"/>
    <w:rsid w:val="00B05803"/>
    <w:rsid w:val="00B05908"/>
    <w:rsid w:val="00B0693F"/>
    <w:rsid w:val="00B07C1D"/>
    <w:rsid w:val="00B1021D"/>
    <w:rsid w:val="00B11877"/>
    <w:rsid w:val="00B14E5C"/>
    <w:rsid w:val="00B15048"/>
    <w:rsid w:val="00B17950"/>
    <w:rsid w:val="00B17A03"/>
    <w:rsid w:val="00B17FCE"/>
    <w:rsid w:val="00B20338"/>
    <w:rsid w:val="00B20AE0"/>
    <w:rsid w:val="00B219A0"/>
    <w:rsid w:val="00B219FC"/>
    <w:rsid w:val="00B224CF"/>
    <w:rsid w:val="00B2367B"/>
    <w:rsid w:val="00B25128"/>
    <w:rsid w:val="00B3196E"/>
    <w:rsid w:val="00B33CD2"/>
    <w:rsid w:val="00B34A3D"/>
    <w:rsid w:val="00B36F07"/>
    <w:rsid w:val="00B4767C"/>
    <w:rsid w:val="00B677A9"/>
    <w:rsid w:val="00B701A7"/>
    <w:rsid w:val="00B70617"/>
    <w:rsid w:val="00B74711"/>
    <w:rsid w:val="00B75D3F"/>
    <w:rsid w:val="00B82BD6"/>
    <w:rsid w:val="00B82BDB"/>
    <w:rsid w:val="00B853C3"/>
    <w:rsid w:val="00B861F8"/>
    <w:rsid w:val="00B86234"/>
    <w:rsid w:val="00B91AB8"/>
    <w:rsid w:val="00B92D09"/>
    <w:rsid w:val="00B967C7"/>
    <w:rsid w:val="00B97A73"/>
    <w:rsid w:val="00BB162F"/>
    <w:rsid w:val="00BB420F"/>
    <w:rsid w:val="00BB46FE"/>
    <w:rsid w:val="00BB6C31"/>
    <w:rsid w:val="00BC27F3"/>
    <w:rsid w:val="00BD0470"/>
    <w:rsid w:val="00BD264E"/>
    <w:rsid w:val="00BD298C"/>
    <w:rsid w:val="00BD2C5C"/>
    <w:rsid w:val="00BD5B72"/>
    <w:rsid w:val="00BD7AD4"/>
    <w:rsid w:val="00BE0970"/>
    <w:rsid w:val="00BE26ED"/>
    <w:rsid w:val="00BE4820"/>
    <w:rsid w:val="00BE587F"/>
    <w:rsid w:val="00BE6CDC"/>
    <w:rsid w:val="00BF1BEC"/>
    <w:rsid w:val="00BF2B2E"/>
    <w:rsid w:val="00BF3353"/>
    <w:rsid w:val="00BF3E82"/>
    <w:rsid w:val="00BF49A0"/>
    <w:rsid w:val="00BF5EA5"/>
    <w:rsid w:val="00C00428"/>
    <w:rsid w:val="00C02EC5"/>
    <w:rsid w:val="00C03A87"/>
    <w:rsid w:val="00C05639"/>
    <w:rsid w:val="00C072B5"/>
    <w:rsid w:val="00C103D2"/>
    <w:rsid w:val="00C1111E"/>
    <w:rsid w:val="00C14FD3"/>
    <w:rsid w:val="00C173AC"/>
    <w:rsid w:val="00C246BE"/>
    <w:rsid w:val="00C27914"/>
    <w:rsid w:val="00C300F4"/>
    <w:rsid w:val="00C3055D"/>
    <w:rsid w:val="00C30BD5"/>
    <w:rsid w:val="00C31E6C"/>
    <w:rsid w:val="00C34DF3"/>
    <w:rsid w:val="00C36290"/>
    <w:rsid w:val="00C36CBB"/>
    <w:rsid w:val="00C37698"/>
    <w:rsid w:val="00C37B1C"/>
    <w:rsid w:val="00C41D09"/>
    <w:rsid w:val="00C45F2D"/>
    <w:rsid w:val="00C50970"/>
    <w:rsid w:val="00C520FC"/>
    <w:rsid w:val="00C5222E"/>
    <w:rsid w:val="00C54D0D"/>
    <w:rsid w:val="00C5655D"/>
    <w:rsid w:val="00C568A5"/>
    <w:rsid w:val="00C6039B"/>
    <w:rsid w:val="00C6070C"/>
    <w:rsid w:val="00C60CC2"/>
    <w:rsid w:val="00C612CD"/>
    <w:rsid w:val="00C6431F"/>
    <w:rsid w:val="00C64419"/>
    <w:rsid w:val="00C646B6"/>
    <w:rsid w:val="00C665F4"/>
    <w:rsid w:val="00C726CB"/>
    <w:rsid w:val="00C756CB"/>
    <w:rsid w:val="00C76416"/>
    <w:rsid w:val="00C84445"/>
    <w:rsid w:val="00C86AC5"/>
    <w:rsid w:val="00C960B8"/>
    <w:rsid w:val="00C978F7"/>
    <w:rsid w:val="00CA2ACF"/>
    <w:rsid w:val="00CA549B"/>
    <w:rsid w:val="00CA6ABD"/>
    <w:rsid w:val="00CA7BD0"/>
    <w:rsid w:val="00CB00FF"/>
    <w:rsid w:val="00CB34C7"/>
    <w:rsid w:val="00CB4893"/>
    <w:rsid w:val="00CB54E8"/>
    <w:rsid w:val="00CB6DF6"/>
    <w:rsid w:val="00CB7B95"/>
    <w:rsid w:val="00CB7C47"/>
    <w:rsid w:val="00CB7D72"/>
    <w:rsid w:val="00CC19C7"/>
    <w:rsid w:val="00CC29E6"/>
    <w:rsid w:val="00CC4D6A"/>
    <w:rsid w:val="00CD24B0"/>
    <w:rsid w:val="00CD40CB"/>
    <w:rsid w:val="00CD4A21"/>
    <w:rsid w:val="00CD5BFC"/>
    <w:rsid w:val="00CE08D3"/>
    <w:rsid w:val="00CE1BFD"/>
    <w:rsid w:val="00CE364C"/>
    <w:rsid w:val="00CE6332"/>
    <w:rsid w:val="00CF245F"/>
    <w:rsid w:val="00CF5805"/>
    <w:rsid w:val="00CF588B"/>
    <w:rsid w:val="00D00691"/>
    <w:rsid w:val="00D02DC7"/>
    <w:rsid w:val="00D042A1"/>
    <w:rsid w:val="00D16654"/>
    <w:rsid w:val="00D17DBA"/>
    <w:rsid w:val="00D23B60"/>
    <w:rsid w:val="00D277D2"/>
    <w:rsid w:val="00D30F3C"/>
    <w:rsid w:val="00D34CC1"/>
    <w:rsid w:val="00D3752E"/>
    <w:rsid w:val="00D43401"/>
    <w:rsid w:val="00D439FD"/>
    <w:rsid w:val="00D4462A"/>
    <w:rsid w:val="00D46E37"/>
    <w:rsid w:val="00D51BA4"/>
    <w:rsid w:val="00D52CDB"/>
    <w:rsid w:val="00D53C75"/>
    <w:rsid w:val="00D552D0"/>
    <w:rsid w:val="00D6012E"/>
    <w:rsid w:val="00D619F9"/>
    <w:rsid w:val="00D627EF"/>
    <w:rsid w:val="00D660A2"/>
    <w:rsid w:val="00D67267"/>
    <w:rsid w:val="00D675D1"/>
    <w:rsid w:val="00D67E60"/>
    <w:rsid w:val="00D7192F"/>
    <w:rsid w:val="00D724C0"/>
    <w:rsid w:val="00D72A1F"/>
    <w:rsid w:val="00D74901"/>
    <w:rsid w:val="00D74905"/>
    <w:rsid w:val="00D74D38"/>
    <w:rsid w:val="00D80499"/>
    <w:rsid w:val="00D8157F"/>
    <w:rsid w:val="00D82FD4"/>
    <w:rsid w:val="00D84B49"/>
    <w:rsid w:val="00D8591A"/>
    <w:rsid w:val="00D86286"/>
    <w:rsid w:val="00D8766A"/>
    <w:rsid w:val="00D901A9"/>
    <w:rsid w:val="00D91A26"/>
    <w:rsid w:val="00D92EEE"/>
    <w:rsid w:val="00D936B6"/>
    <w:rsid w:val="00D96509"/>
    <w:rsid w:val="00DA7F21"/>
    <w:rsid w:val="00DB046A"/>
    <w:rsid w:val="00DB16D8"/>
    <w:rsid w:val="00DB7CFA"/>
    <w:rsid w:val="00DB7DB4"/>
    <w:rsid w:val="00DD0354"/>
    <w:rsid w:val="00DD6148"/>
    <w:rsid w:val="00DE3DAB"/>
    <w:rsid w:val="00DE4405"/>
    <w:rsid w:val="00DF6071"/>
    <w:rsid w:val="00DF6F37"/>
    <w:rsid w:val="00E0064A"/>
    <w:rsid w:val="00E05151"/>
    <w:rsid w:val="00E07D35"/>
    <w:rsid w:val="00E10829"/>
    <w:rsid w:val="00E11ED0"/>
    <w:rsid w:val="00E12F08"/>
    <w:rsid w:val="00E13191"/>
    <w:rsid w:val="00E14397"/>
    <w:rsid w:val="00E15F73"/>
    <w:rsid w:val="00E16DA5"/>
    <w:rsid w:val="00E21260"/>
    <w:rsid w:val="00E21703"/>
    <w:rsid w:val="00E27992"/>
    <w:rsid w:val="00E300DE"/>
    <w:rsid w:val="00E32D3B"/>
    <w:rsid w:val="00E33CB7"/>
    <w:rsid w:val="00E361F2"/>
    <w:rsid w:val="00E363FC"/>
    <w:rsid w:val="00E36C72"/>
    <w:rsid w:val="00E404DA"/>
    <w:rsid w:val="00E40937"/>
    <w:rsid w:val="00E54C58"/>
    <w:rsid w:val="00E57DEF"/>
    <w:rsid w:val="00E61DFD"/>
    <w:rsid w:val="00E621F3"/>
    <w:rsid w:val="00E626A5"/>
    <w:rsid w:val="00E643A8"/>
    <w:rsid w:val="00E662C9"/>
    <w:rsid w:val="00E66C93"/>
    <w:rsid w:val="00E67DD9"/>
    <w:rsid w:val="00E70094"/>
    <w:rsid w:val="00E71756"/>
    <w:rsid w:val="00E74564"/>
    <w:rsid w:val="00E7482C"/>
    <w:rsid w:val="00E81579"/>
    <w:rsid w:val="00E82CE1"/>
    <w:rsid w:val="00E83E6D"/>
    <w:rsid w:val="00E8402A"/>
    <w:rsid w:val="00E86120"/>
    <w:rsid w:val="00E91173"/>
    <w:rsid w:val="00E933D5"/>
    <w:rsid w:val="00E94A92"/>
    <w:rsid w:val="00E95933"/>
    <w:rsid w:val="00EA11B5"/>
    <w:rsid w:val="00EA6F9F"/>
    <w:rsid w:val="00EB2A87"/>
    <w:rsid w:val="00EB4E97"/>
    <w:rsid w:val="00EB6C60"/>
    <w:rsid w:val="00EC07F4"/>
    <w:rsid w:val="00EC6AFA"/>
    <w:rsid w:val="00EC6BEA"/>
    <w:rsid w:val="00EC6D24"/>
    <w:rsid w:val="00EC79D0"/>
    <w:rsid w:val="00ED0615"/>
    <w:rsid w:val="00ED12EB"/>
    <w:rsid w:val="00ED247C"/>
    <w:rsid w:val="00ED6265"/>
    <w:rsid w:val="00ED750F"/>
    <w:rsid w:val="00EE1D62"/>
    <w:rsid w:val="00EE3FC2"/>
    <w:rsid w:val="00EE4D94"/>
    <w:rsid w:val="00EE6A81"/>
    <w:rsid w:val="00EE6C2E"/>
    <w:rsid w:val="00EF030B"/>
    <w:rsid w:val="00EF156E"/>
    <w:rsid w:val="00EF1859"/>
    <w:rsid w:val="00EF4A3E"/>
    <w:rsid w:val="00EF5472"/>
    <w:rsid w:val="00EF6A6A"/>
    <w:rsid w:val="00EF7795"/>
    <w:rsid w:val="00F00265"/>
    <w:rsid w:val="00F0077F"/>
    <w:rsid w:val="00F007B3"/>
    <w:rsid w:val="00F00971"/>
    <w:rsid w:val="00F030BE"/>
    <w:rsid w:val="00F03560"/>
    <w:rsid w:val="00F0540C"/>
    <w:rsid w:val="00F063FF"/>
    <w:rsid w:val="00F123C8"/>
    <w:rsid w:val="00F145AF"/>
    <w:rsid w:val="00F14798"/>
    <w:rsid w:val="00F14B14"/>
    <w:rsid w:val="00F17547"/>
    <w:rsid w:val="00F236EC"/>
    <w:rsid w:val="00F26ACD"/>
    <w:rsid w:val="00F3028B"/>
    <w:rsid w:val="00F3363B"/>
    <w:rsid w:val="00F3413F"/>
    <w:rsid w:val="00F359BD"/>
    <w:rsid w:val="00F371B4"/>
    <w:rsid w:val="00F37930"/>
    <w:rsid w:val="00F4097F"/>
    <w:rsid w:val="00F41E39"/>
    <w:rsid w:val="00F425B6"/>
    <w:rsid w:val="00F432B5"/>
    <w:rsid w:val="00F44820"/>
    <w:rsid w:val="00F45146"/>
    <w:rsid w:val="00F503F8"/>
    <w:rsid w:val="00F5068E"/>
    <w:rsid w:val="00F509CD"/>
    <w:rsid w:val="00F54135"/>
    <w:rsid w:val="00F60741"/>
    <w:rsid w:val="00F60E30"/>
    <w:rsid w:val="00F65652"/>
    <w:rsid w:val="00F704D5"/>
    <w:rsid w:val="00F718B7"/>
    <w:rsid w:val="00F7208C"/>
    <w:rsid w:val="00F72A29"/>
    <w:rsid w:val="00F72DD7"/>
    <w:rsid w:val="00F767C9"/>
    <w:rsid w:val="00F76B9B"/>
    <w:rsid w:val="00F8121C"/>
    <w:rsid w:val="00F83342"/>
    <w:rsid w:val="00F84421"/>
    <w:rsid w:val="00F863CD"/>
    <w:rsid w:val="00F87889"/>
    <w:rsid w:val="00F90ADB"/>
    <w:rsid w:val="00F9113B"/>
    <w:rsid w:val="00F93135"/>
    <w:rsid w:val="00FA391D"/>
    <w:rsid w:val="00FA4F1E"/>
    <w:rsid w:val="00FA565D"/>
    <w:rsid w:val="00FB1158"/>
    <w:rsid w:val="00FB48AE"/>
    <w:rsid w:val="00FC422B"/>
    <w:rsid w:val="00FD3957"/>
    <w:rsid w:val="00FD54D0"/>
    <w:rsid w:val="00FD61D9"/>
    <w:rsid w:val="00FD7C89"/>
    <w:rsid w:val="00FE20E7"/>
    <w:rsid w:val="00FE2F23"/>
    <w:rsid w:val="00FE42CD"/>
    <w:rsid w:val="00FE534F"/>
    <w:rsid w:val="00FE5352"/>
    <w:rsid w:val="00FE63F9"/>
    <w:rsid w:val="00FE7D56"/>
    <w:rsid w:val="00FF363B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61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0D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character" w:customStyle="1" w:styleId="Link1">
    <w:name w:val="Link1"/>
    <w:rPr>
      <w:color w:val="ECA154"/>
      <w:u w:val="single" w:color="ECA154"/>
    </w:rPr>
  </w:style>
  <w:style w:type="character" w:customStyle="1" w:styleId="Hyperlink0">
    <w:name w:val="Hyperlink.0"/>
    <w:basedOn w:val="Link1"/>
    <w:rPr>
      <w:rFonts w:ascii="Trebuchet MS" w:eastAsia="Trebuchet MS" w:hAnsi="Trebuchet MS" w:cs="Trebuchet MS"/>
      <w:color w:val="004F6B"/>
      <w:u w:val="single" w:color="004F6B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paragraph" w:styleId="NoSpacing">
    <w:name w:val="No Spacing"/>
    <w:qFormat/>
    <w:rsid w:val="00AD399D"/>
    <w:rPr>
      <w:rFonts w:ascii="Calibri" w:hAnsi="Calibri" w:cs="Arial Unicode MS"/>
      <w:color w:val="000000"/>
      <w:sz w:val="22"/>
      <w:szCs w:val="24"/>
      <w:u w:color="000000"/>
      <w:lang w:val="en-US"/>
    </w:rPr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paragraph" w:styleId="BalloonText">
    <w:name w:val="Balloon Text"/>
    <w:basedOn w:val="Normal"/>
    <w:link w:val="BalloonTextChar"/>
    <w:uiPriority w:val="99"/>
    <w:semiHidden/>
    <w:unhideWhenUsed/>
    <w:rsid w:val="00E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33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rsid w:val="00EF1859"/>
  </w:style>
  <w:style w:type="paragraph" w:customStyle="1" w:styleId="BodyA">
    <w:name w:val="Body A"/>
    <w:rsid w:val="00EF1859"/>
    <w:rPr>
      <w:rFonts w:ascii="Arial" w:hAnsi="Arial" w:cs="Arial Unicode MS"/>
      <w:color w:val="000000"/>
      <w:sz w:val="22"/>
      <w:szCs w:val="22"/>
      <w:u w:color="00000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A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2514"/>
    <w:rPr>
      <w:rFonts w:hAnsi="Arial Unicode MS" w:cs="Arial Unicode MS"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Healthwatch Theme">
      <a:dk1>
        <a:sysClr val="windowText" lastClr="000000"/>
      </a:dk1>
      <a:lt1>
        <a:sysClr val="window" lastClr="FFFFFF"/>
      </a:lt1>
      <a:dk2>
        <a:srgbClr val="005F61"/>
      </a:dk2>
      <a:lt2>
        <a:srgbClr val="BBBCBC"/>
      </a:lt2>
      <a:accent1>
        <a:srgbClr val="004F6B"/>
      </a:accent1>
      <a:accent2>
        <a:srgbClr val="E73E97"/>
      </a:accent2>
      <a:accent3>
        <a:srgbClr val="84BD00"/>
      </a:accent3>
      <a:accent4>
        <a:srgbClr val="5B6770"/>
      </a:accent4>
      <a:accent5>
        <a:srgbClr val="E1CD00"/>
      </a:accent5>
      <a:accent6>
        <a:srgbClr val="00857C"/>
      </a:accent6>
      <a:hlink>
        <a:srgbClr val="007BAC"/>
      </a:hlink>
      <a:folHlink>
        <a:srgbClr val="607988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A704C86CB5043B6B1FA39BF668E47" ma:contentTypeVersion="13" ma:contentTypeDescription="Create a new document." ma:contentTypeScope="" ma:versionID="0a1c3c8340e906496f28a594c2b7200e">
  <xsd:schema xmlns:xsd="http://www.w3.org/2001/XMLSchema" xmlns:xs="http://www.w3.org/2001/XMLSchema" xmlns:p="http://schemas.microsoft.com/office/2006/metadata/properties" xmlns:ns3="d23231a4-eb3e-4012-98ab-ed2a24dd83cb" xmlns:ns4="bb6fa3aa-c984-4ec8-ab02-514262c2455b" targetNamespace="http://schemas.microsoft.com/office/2006/metadata/properties" ma:root="true" ma:fieldsID="d275028ea1e8321517aec514c9a73734" ns3:_="" ns4:_="">
    <xsd:import namespace="d23231a4-eb3e-4012-98ab-ed2a24dd83cb"/>
    <xsd:import namespace="bb6fa3aa-c984-4ec8-ab02-514262c24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31a4-eb3e-4012-98ab-ed2a24dd8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fa3aa-c984-4ec8-ab02-514262c24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62829-174B-4F28-BA62-B004E4775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FD060-B72A-4CD6-8CDC-090A4E14B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B3B146-8A0F-457F-8628-BD1521F1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231a4-eb3e-4012-98ab-ed2a24dd83cb"/>
    <ds:schemaRef ds:uri="bb6fa3aa-c984-4ec8-ab02-514262c24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BC562-7A84-477F-BD68-AFBF6E8F3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2022-03-31T09:37:00Z</dcterms:created>
  <dcterms:modified xsi:type="dcterms:W3CDTF">2022-08-09T14:14:00Z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0x010100D3CA704C86CB5043B6B1FA39BF668E47</vt:lpwstr>
  </property>
</Properties>
</file>